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E777" w14:textId="78572BDC" w:rsidR="00A93354" w:rsidRDefault="00A93354" w:rsidP="00A93354">
      <w:pPr>
        <w:jc w:val="center"/>
        <w:rPr>
          <w:rFonts w:ascii="Algerian" w:eastAsia="Times New Roman" w:hAnsi="Algerian" w:cs="Times New Roman"/>
          <w:color w:val="020202"/>
          <w:sz w:val="48"/>
          <w:szCs w:val="48"/>
          <w:u w:val="single"/>
        </w:rPr>
      </w:pPr>
      <w:r w:rsidRPr="00A93354">
        <w:rPr>
          <w:rFonts w:ascii="Algerian" w:eastAsia="Times New Roman" w:hAnsi="Algerian" w:cs="Times New Roman"/>
          <w:color w:val="020202"/>
          <w:sz w:val="48"/>
          <w:szCs w:val="48"/>
          <w:u w:val="single"/>
        </w:rPr>
        <w:t>Constitution of the State of</w:t>
      </w:r>
      <w:r w:rsidR="00D02489">
        <w:rPr>
          <w:rFonts w:ascii="Algerian" w:eastAsia="Times New Roman" w:hAnsi="Algerian" w:cs="Times New Roman"/>
          <w:color w:val="020202"/>
          <w:sz w:val="48"/>
          <w:szCs w:val="48"/>
          <w:u w:val="single"/>
        </w:rPr>
        <w:t xml:space="preserve"> </w:t>
      </w:r>
      <w:r w:rsidRPr="00A93354">
        <w:rPr>
          <w:rFonts w:ascii="Algerian" w:eastAsia="Times New Roman" w:hAnsi="Algerian" w:cs="Times New Roman"/>
          <w:color w:val="020202"/>
          <w:sz w:val="48"/>
          <w:szCs w:val="48"/>
          <w:u w:val="single"/>
        </w:rPr>
        <w:t>Massachusetts</w:t>
      </w:r>
    </w:p>
    <w:p w14:paraId="433A80A5" w14:textId="10522BB8" w:rsidR="00690559" w:rsidRPr="00690559" w:rsidRDefault="00690559" w:rsidP="00A93354">
      <w:pPr>
        <w:jc w:val="center"/>
        <w:rPr>
          <w:rFonts w:ascii="Algerian" w:eastAsia="Times New Roman" w:hAnsi="Algerian" w:cs="Times New Roman"/>
          <w:color w:val="020202"/>
          <w:sz w:val="40"/>
          <w:szCs w:val="40"/>
        </w:rPr>
      </w:pPr>
      <w:r w:rsidRPr="00690559">
        <w:rPr>
          <w:rFonts w:ascii="Algerian" w:eastAsia="Times New Roman" w:hAnsi="Algerian" w:cs="Times New Roman"/>
          <w:color w:val="020202"/>
          <w:sz w:val="40"/>
          <w:szCs w:val="40"/>
        </w:rPr>
        <w:t>June 15, 1780</w:t>
      </w:r>
      <w:bookmarkStart w:id="0" w:name="_GoBack"/>
      <w:bookmarkEnd w:id="0"/>
    </w:p>
    <w:p w14:paraId="6FE0914E" w14:textId="77777777" w:rsidR="00A93354" w:rsidRPr="00A93354" w:rsidRDefault="00A93354" w:rsidP="00A93354">
      <w:pPr>
        <w:jc w:val="center"/>
        <w:rPr>
          <w:rFonts w:ascii="Times New Roman" w:eastAsia="Times New Roman" w:hAnsi="Times New Roman" w:cs="Times New Roman"/>
          <w:color w:val="020202"/>
          <w:sz w:val="48"/>
          <w:szCs w:val="48"/>
          <w:u w:val="single"/>
        </w:rPr>
      </w:pPr>
    </w:p>
    <w:p w14:paraId="52E18098" w14:textId="77777777" w:rsidR="00A93354" w:rsidRPr="00A93354" w:rsidRDefault="00A93354" w:rsidP="00A93354">
      <w:pPr>
        <w:ind w:firstLine="720"/>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PREAMBLE</w:t>
      </w:r>
    </w:p>
    <w:p w14:paraId="300F222F"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The end of the institution, maintenance, and administration of government is to secure the existence of the body-politic, to protect it, and to furnish the individuals who compose it with the power of enjoying, in safety and </w:t>
      </w:r>
      <w:proofErr w:type="spellStart"/>
      <w:r w:rsidRPr="00A93354">
        <w:rPr>
          <w:rFonts w:ascii="Times New Roman" w:eastAsia="Times New Roman" w:hAnsi="Times New Roman" w:cs="Times New Roman"/>
          <w:color w:val="020202"/>
          <w:sz w:val="24"/>
          <w:szCs w:val="24"/>
        </w:rPr>
        <w:t>tranquillity</w:t>
      </w:r>
      <w:proofErr w:type="spellEnd"/>
      <w:r w:rsidRPr="00A93354">
        <w:rPr>
          <w:rFonts w:ascii="Times New Roman" w:eastAsia="Times New Roman" w:hAnsi="Times New Roman" w:cs="Times New Roman"/>
          <w:color w:val="020202"/>
          <w:sz w:val="24"/>
          <w:szCs w:val="24"/>
        </w:rPr>
        <w:t>, their natural rights and the blessings of life; and whenever these great objects are not obtained the people have a right to alter the government, and to take measures necessary for their safety, prosperity, and happiness.</w:t>
      </w:r>
    </w:p>
    <w:p w14:paraId="4F9F2C2E"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The body politic is formed by a voluntary association of individuals; it is a social compact by which the whole people covenants with each citizen and each citizen with the whole people that all shall be governed by certain laws for the common good. It is the duty of the people, therefore, in framing a constitution of government, to provide for an equitable mode of making laws, as well as for an impartial interpretation and a faithful execution of them; that every man may, </w:t>
      </w:r>
      <w:proofErr w:type="gramStart"/>
      <w:r w:rsidRPr="00A93354">
        <w:rPr>
          <w:rFonts w:ascii="Times New Roman" w:eastAsia="Times New Roman" w:hAnsi="Times New Roman" w:cs="Times New Roman"/>
          <w:color w:val="020202"/>
          <w:sz w:val="24"/>
          <w:szCs w:val="24"/>
        </w:rPr>
        <w:t>at all times</w:t>
      </w:r>
      <w:proofErr w:type="gramEnd"/>
      <w:r w:rsidRPr="00A93354">
        <w:rPr>
          <w:rFonts w:ascii="Times New Roman" w:eastAsia="Times New Roman" w:hAnsi="Times New Roman" w:cs="Times New Roman"/>
          <w:color w:val="020202"/>
          <w:sz w:val="24"/>
          <w:szCs w:val="24"/>
        </w:rPr>
        <w:t>, find his security in them.</w:t>
      </w:r>
    </w:p>
    <w:p w14:paraId="286EC903"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We, therefore, the people of Massachusetts, acknowledging, with grateful hearts, the goodness of the great Legislator of the universe, in affording us, in the course of His providence, an opportunity, deliberately and peaceably, without fraud, violence, or surprise, of entering into an original, explicit, and solemn compact with each other, and of forming a new constitution of civil government for ourselves and posterity; and devoutly imploring His direction in so interesting a design, do agree upon, ordain, and establish the following declaration of rights and frame of government as the constitution of the commonwealth of Massachusetts.</w:t>
      </w:r>
    </w:p>
    <w:p w14:paraId="3D224BEF" w14:textId="77777777" w:rsidR="00A93354" w:rsidRPr="00A93354" w:rsidRDefault="00A93354" w:rsidP="00A93354">
      <w:pPr>
        <w:ind w:firstLine="720"/>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PART THE FIRST</w:t>
      </w:r>
    </w:p>
    <w:p w14:paraId="67C7F37A"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A Declaration of the Rights of the Inhabitants of the Commonwealth of Massachusetts.</w:t>
      </w:r>
    </w:p>
    <w:p w14:paraId="7CD47F7C"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Article I. All men are born free and equal, and have certain natural, essential, and unalienable rights; among which may be reckoned the right of enjoying and defending their lives and liberties; that of acquiring, possessing, and protecting property; in fine, that of seeking and obtaining their safety and happiness.</w:t>
      </w:r>
    </w:p>
    <w:p w14:paraId="7F2BB506"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Art. II. It is the right as well as the duty of all men in society, publicly and at stated seasons, to worship the Supreme Being, the great Creator and Preserver of the universe. And no subject shall be hurt, molested, or restrained, in his person, liberty, or estate, for worshipping God in the manner and season most agreeable to the dictates of his own conscience, or for his religious </w:t>
      </w:r>
      <w:r w:rsidRPr="00A93354">
        <w:rPr>
          <w:rFonts w:ascii="Times New Roman" w:eastAsia="Times New Roman" w:hAnsi="Times New Roman" w:cs="Times New Roman"/>
          <w:color w:val="020202"/>
          <w:sz w:val="24"/>
          <w:szCs w:val="24"/>
        </w:rPr>
        <w:lastRenderedPageBreak/>
        <w:t>profession or sentiments, provided he doth not disturb the public peace or obstruct others in their religious worship.</w:t>
      </w:r>
    </w:p>
    <w:p w14:paraId="4ACCA67C"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Art. III. As the happiness of a people and the good order and preservation of civil government essentially depend upon piety, religion, and morality, and as these cannot be generally diffused through a community but by the institution of the public worship of God and of the public instructions in piety, religion, and morality: Therefore, To promote their happiness and to secure the good order and preservation of their government, the people of this commonwealth have a right to invest their legislature with power to authorize and require, and the legislature shall, from time to time, authorize and require, the several towns, parishes, precincts, and other bodies-politic or religious societies to make suitable provision, at their own expense, for the institution of the public worship of God and for the support and maintenance of public Protestant teachers of piety, religion, and morality in all cases where such provision shall not be made voluntarily.</w:t>
      </w:r>
    </w:p>
    <w:p w14:paraId="281BADE7"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And the people of this commonwealth have also a right to, and do, invest their legislature with authority to enjoin upon all the subject an attendance upon the instructions of the public teachers </w:t>
      </w:r>
      <w:proofErr w:type="gramStart"/>
      <w:r w:rsidRPr="00A93354">
        <w:rPr>
          <w:rFonts w:ascii="Times New Roman" w:eastAsia="Times New Roman" w:hAnsi="Times New Roman" w:cs="Times New Roman"/>
          <w:color w:val="020202"/>
          <w:sz w:val="24"/>
          <w:szCs w:val="24"/>
        </w:rPr>
        <w:t>aforesaid</w:t>
      </w:r>
      <w:proofErr w:type="gramEnd"/>
      <w:r w:rsidRPr="00A93354">
        <w:rPr>
          <w:rFonts w:ascii="Times New Roman" w:eastAsia="Times New Roman" w:hAnsi="Times New Roman" w:cs="Times New Roman"/>
          <w:color w:val="020202"/>
          <w:sz w:val="24"/>
          <w:szCs w:val="24"/>
        </w:rPr>
        <w:t>, at stated times and seasons, if there be any on whose instructions they can conscientiously and conveniently attend.</w:t>
      </w:r>
    </w:p>
    <w:p w14:paraId="48EB3C00"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Provided, notwithstanding, That the several towns, parishes, precincts, and other bodies-politic, or religious societies, shall </w:t>
      </w:r>
      <w:proofErr w:type="gramStart"/>
      <w:r w:rsidRPr="00A93354">
        <w:rPr>
          <w:rFonts w:ascii="Times New Roman" w:eastAsia="Times New Roman" w:hAnsi="Times New Roman" w:cs="Times New Roman"/>
          <w:color w:val="020202"/>
          <w:sz w:val="24"/>
          <w:szCs w:val="24"/>
        </w:rPr>
        <w:t>at all times</w:t>
      </w:r>
      <w:proofErr w:type="gramEnd"/>
      <w:r w:rsidRPr="00A93354">
        <w:rPr>
          <w:rFonts w:ascii="Times New Roman" w:eastAsia="Times New Roman" w:hAnsi="Times New Roman" w:cs="Times New Roman"/>
          <w:color w:val="020202"/>
          <w:sz w:val="24"/>
          <w:szCs w:val="24"/>
        </w:rPr>
        <w:t xml:space="preserve"> have the exclusive right and electing their public teachers and of contracting with them for their support and maintenance.</w:t>
      </w:r>
    </w:p>
    <w:p w14:paraId="0369B7FA" w14:textId="67C1106B"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And all moneys paid by the subject to the support of public worship and of public teachers aforesaid shall, if he require it, be uniformly applied to the support of the public teacher or teachers of his own religious sect or denomination, provided there be any on whose instructions he attends; othe</w:t>
      </w:r>
      <w:r w:rsidR="001678DA">
        <w:rPr>
          <w:rFonts w:ascii="Times New Roman" w:eastAsia="Times New Roman" w:hAnsi="Times New Roman" w:cs="Times New Roman"/>
          <w:color w:val="020202"/>
          <w:sz w:val="24"/>
          <w:szCs w:val="24"/>
        </w:rPr>
        <w:t>r</w:t>
      </w:r>
      <w:r w:rsidRPr="00A93354">
        <w:rPr>
          <w:rFonts w:ascii="Times New Roman" w:eastAsia="Times New Roman" w:hAnsi="Times New Roman" w:cs="Times New Roman"/>
          <w:color w:val="020202"/>
          <w:sz w:val="24"/>
          <w:szCs w:val="24"/>
        </w:rPr>
        <w:t>wise it may be paid toward the support of the teacher or teachers of the parish or precinct in which the said moneys are raised.</w:t>
      </w:r>
    </w:p>
    <w:p w14:paraId="09C39B7C"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And every denomination of Christians, demeaning themselves peaceably and as good subjects of the commonwealth, shall be equally under the protection of the law; and no subordination of any sect or denomination to another shall ever be established by law.</w:t>
      </w:r>
    </w:p>
    <w:p w14:paraId="30309739"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Art. IV. The people of this commonwealth have the sole and exclusive right of governing themselves as a free, sovereign, and independent State, and do, and forever hereafter shall, exercise and enjoy every power, </w:t>
      </w:r>
      <w:proofErr w:type="gramStart"/>
      <w:r w:rsidRPr="00A93354">
        <w:rPr>
          <w:rFonts w:ascii="Times New Roman" w:eastAsia="Times New Roman" w:hAnsi="Times New Roman" w:cs="Times New Roman"/>
          <w:color w:val="020202"/>
          <w:sz w:val="24"/>
          <w:szCs w:val="24"/>
        </w:rPr>
        <w:t>jurisdiction</w:t>
      </w:r>
      <w:proofErr w:type="gramEnd"/>
      <w:r w:rsidRPr="00A93354">
        <w:rPr>
          <w:rFonts w:ascii="Times New Roman" w:eastAsia="Times New Roman" w:hAnsi="Times New Roman" w:cs="Times New Roman"/>
          <w:color w:val="020202"/>
          <w:sz w:val="24"/>
          <w:szCs w:val="24"/>
        </w:rPr>
        <w:t>, and right which is not, or may not hereafter be, by them expressly delegated to the United States of America in Congress assembled.</w:t>
      </w:r>
    </w:p>
    <w:p w14:paraId="532641DE"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 xml:space="preserve">Art. V. All power residing originally in the people, and being derived from them, the several magistrates and officers of government vested with authority, whether legislative, executive, or judicial, are the substitutes and agents, and are </w:t>
      </w:r>
      <w:proofErr w:type="gramStart"/>
      <w:r w:rsidRPr="00A93354">
        <w:rPr>
          <w:rFonts w:ascii="Times New Roman" w:eastAsia="Times New Roman" w:hAnsi="Times New Roman" w:cs="Times New Roman"/>
          <w:color w:val="020202"/>
          <w:sz w:val="24"/>
          <w:szCs w:val="24"/>
        </w:rPr>
        <w:t>at all times</w:t>
      </w:r>
      <w:proofErr w:type="gramEnd"/>
      <w:r w:rsidRPr="00A93354">
        <w:rPr>
          <w:rFonts w:ascii="Times New Roman" w:eastAsia="Times New Roman" w:hAnsi="Times New Roman" w:cs="Times New Roman"/>
          <w:color w:val="020202"/>
          <w:sz w:val="24"/>
          <w:szCs w:val="24"/>
        </w:rPr>
        <w:t xml:space="preserve"> accountable to them.</w:t>
      </w:r>
    </w:p>
    <w:p w14:paraId="7DB9CB85" w14:textId="77777777" w:rsidR="00A93354" w:rsidRPr="00A93354" w:rsidRDefault="00A93354" w:rsidP="00A93354">
      <w:pPr>
        <w:rPr>
          <w:rFonts w:ascii="Times New Roman" w:eastAsia="Times New Roman" w:hAnsi="Times New Roman" w:cs="Times New Roman"/>
          <w:color w:val="020202"/>
          <w:sz w:val="24"/>
          <w:szCs w:val="24"/>
        </w:rPr>
      </w:pPr>
      <w:r w:rsidRPr="00A93354">
        <w:rPr>
          <w:rFonts w:ascii="Times New Roman" w:eastAsia="Times New Roman" w:hAnsi="Times New Roman" w:cs="Times New Roman"/>
          <w:color w:val="020202"/>
          <w:sz w:val="24"/>
          <w:szCs w:val="24"/>
        </w:rPr>
        <w:t>…</w:t>
      </w:r>
    </w:p>
    <w:p w14:paraId="053A58FE" w14:textId="5BC1A068" w:rsidR="0035390D" w:rsidRPr="00A93354" w:rsidRDefault="00A93354" w:rsidP="00A93354">
      <w:pPr>
        <w:rPr>
          <w:rFonts w:ascii="Times New Roman" w:hAnsi="Times New Roman" w:cs="Times New Roman"/>
          <w:sz w:val="24"/>
          <w:szCs w:val="24"/>
        </w:rPr>
      </w:pPr>
      <w:r w:rsidRPr="00A93354">
        <w:rPr>
          <w:rFonts w:ascii="Times New Roman" w:eastAsia="Times New Roman" w:hAnsi="Times New Roman" w:cs="Times New Roman"/>
          <w:color w:val="020202"/>
          <w:sz w:val="24"/>
          <w:szCs w:val="24"/>
        </w:rPr>
        <w:t xml:space="preserve">Art. XXX. In the government of this commonwealth, the legislative department shall never exercise the executive and judicial powers, or either of them; the executive shall never exercise the legislative and judicial powers, or either of them; the judicial shall never exercise the </w:t>
      </w:r>
      <w:r w:rsidRPr="00A93354">
        <w:rPr>
          <w:rFonts w:ascii="Times New Roman" w:eastAsia="Times New Roman" w:hAnsi="Times New Roman" w:cs="Times New Roman"/>
          <w:color w:val="020202"/>
          <w:sz w:val="24"/>
          <w:szCs w:val="24"/>
        </w:rPr>
        <w:lastRenderedPageBreak/>
        <w:t>legislative and executive powers, or either of them; to the end it may be a government of laws, and not of men.</w:t>
      </w:r>
    </w:p>
    <w:sectPr w:rsidR="0035390D" w:rsidRPr="00A933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73DF" w14:textId="77777777" w:rsidR="009D2A65" w:rsidRDefault="009D2A65" w:rsidP="00401D20">
      <w:pPr>
        <w:spacing w:after="0" w:line="240" w:lineRule="auto"/>
      </w:pPr>
      <w:r>
        <w:separator/>
      </w:r>
    </w:p>
  </w:endnote>
  <w:endnote w:type="continuationSeparator" w:id="0">
    <w:p w14:paraId="43E8B5DD" w14:textId="77777777" w:rsidR="009D2A65" w:rsidRDefault="009D2A65" w:rsidP="0040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437677"/>
      <w:docPartObj>
        <w:docPartGallery w:val="Page Numbers (Bottom of Page)"/>
        <w:docPartUnique/>
      </w:docPartObj>
    </w:sdtPr>
    <w:sdtEndPr>
      <w:rPr>
        <w:noProof/>
      </w:rPr>
    </w:sdtEndPr>
    <w:sdtContent>
      <w:p w14:paraId="43CF757F" w14:textId="3BF6295E" w:rsidR="00401D20" w:rsidRDefault="00401D20">
        <w:pPr>
          <w:pStyle w:val="Footer"/>
          <w:jc w:val="center"/>
        </w:pPr>
        <w:r>
          <w:fldChar w:fldCharType="begin"/>
        </w:r>
        <w:r>
          <w:instrText xml:space="preserve"> PAGE   \* MERGEFORMAT </w:instrText>
        </w:r>
        <w:r>
          <w:fldChar w:fldCharType="separate"/>
        </w:r>
        <w:r w:rsidR="00690559">
          <w:rPr>
            <w:noProof/>
          </w:rPr>
          <w:t>1</w:t>
        </w:r>
        <w:r>
          <w:rPr>
            <w:noProof/>
          </w:rPr>
          <w:fldChar w:fldCharType="end"/>
        </w:r>
      </w:p>
    </w:sdtContent>
  </w:sdt>
  <w:p w14:paraId="7B03F5B4" w14:textId="77777777" w:rsidR="00401D20" w:rsidRDefault="0040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EEE3" w14:textId="77777777" w:rsidR="009D2A65" w:rsidRDefault="009D2A65" w:rsidP="00401D20">
      <w:pPr>
        <w:spacing w:after="0" w:line="240" w:lineRule="auto"/>
      </w:pPr>
      <w:r>
        <w:separator/>
      </w:r>
    </w:p>
  </w:footnote>
  <w:footnote w:type="continuationSeparator" w:id="0">
    <w:p w14:paraId="6C7AD747" w14:textId="77777777" w:rsidR="009D2A65" w:rsidRDefault="009D2A65" w:rsidP="00401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80D49"/>
    <w:multiLevelType w:val="multilevel"/>
    <w:tmpl w:val="960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90D"/>
    <w:rsid w:val="000D0A03"/>
    <w:rsid w:val="00143890"/>
    <w:rsid w:val="001678DA"/>
    <w:rsid w:val="001B0743"/>
    <w:rsid w:val="0022012B"/>
    <w:rsid w:val="002A177B"/>
    <w:rsid w:val="00350D5B"/>
    <w:rsid w:val="0035390D"/>
    <w:rsid w:val="00401D20"/>
    <w:rsid w:val="004A2062"/>
    <w:rsid w:val="005005D4"/>
    <w:rsid w:val="005B7DFE"/>
    <w:rsid w:val="005C6999"/>
    <w:rsid w:val="00604AF9"/>
    <w:rsid w:val="00620A0D"/>
    <w:rsid w:val="00641C03"/>
    <w:rsid w:val="00690559"/>
    <w:rsid w:val="006C1901"/>
    <w:rsid w:val="006E4D84"/>
    <w:rsid w:val="007359E2"/>
    <w:rsid w:val="0077020A"/>
    <w:rsid w:val="007F3FE6"/>
    <w:rsid w:val="008223AE"/>
    <w:rsid w:val="00971DBF"/>
    <w:rsid w:val="009D2A65"/>
    <w:rsid w:val="009F4CFD"/>
    <w:rsid w:val="00A323A6"/>
    <w:rsid w:val="00A93354"/>
    <w:rsid w:val="00AA68A1"/>
    <w:rsid w:val="00B77CC4"/>
    <w:rsid w:val="00BA0F0F"/>
    <w:rsid w:val="00C5525C"/>
    <w:rsid w:val="00C96E07"/>
    <w:rsid w:val="00D02489"/>
    <w:rsid w:val="00D93718"/>
    <w:rsid w:val="00EC466F"/>
    <w:rsid w:val="00F3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DBB"/>
  <w15:docId w15:val="{E943A9C2-163C-48CA-BF5E-E2031BAD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2B"/>
    <w:rPr>
      <w:rFonts w:ascii="Tahoma" w:hAnsi="Tahoma" w:cs="Tahoma"/>
      <w:sz w:val="16"/>
      <w:szCs w:val="16"/>
    </w:rPr>
  </w:style>
  <w:style w:type="paragraph" w:styleId="NormalWeb">
    <w:name w:val="Normal (Web)"/>
    <w:basedOn w:val="Normal"/>
    <w:uiPriority w:val="99"/>
    <w:semiHidden/>
    <w:unhideWhenUsed/>
    <w:rsid w:val="00401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D20"/>
    <w:rPr>
      <w:i/>
      <w:iCs/>
    </w:rPr>
  </w:style>
  <w:style w:type="paragraph" w:styleId="Header">
    <w:name w:val="header"/>
    <w:basedOn w:val="Normal"/>
    <w:link w:val="HeaderChar"/>
    <w:uiPriority w:val="99"/>
    <w:unhideWhenUsed/>
    <w:rsid w:val="00401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20"/>
  </w:style>
  <w:style w:type="paragraph" w:styleId="Footer">
    <w:name w:val="footer"/>
    <w:basedOn w:val="Normal"/>
    <w:link w:val="FooterChar"/>
    <w:uiPriority w:val="99"/>
    <w:unhideWhenUsed/>
    <w:rsid w:val="0040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65434">
      <w:bodyDiv w:val="1"/>
      <w:marLeft w:val="0"/>
      <w:marRight w:val="0"/>
      <w:marTop w:val="0"/>
      <w:marBottom w:val="0"/>
      <w:divBdr>
        <w:top w:val="none" w:sz="0" w:space="0" w:color="auto"/>
        <w:left w:val="none" w:sz="0" w:space="0" w:color="auto"/>
        <w:bottom w:val="none" w:sz="0" w:space="0" w:color="auto"/>
        <w:right w:val="none" w:sz="0" w:space="0" w:color="auto"/>
      </w:divBdr>
      <w:divsChild>
        <w:div w:id="223178256">
          <w:marLeft w:val="0"/>
          <w:marRight w:val="0"/>
          <w:marTop w:val="0"/>
          <w:marBottom w:val="0"/>
          <w:divBdr>
            <w:top w:val="none" w:sz="0" w:space="0" w:color="auto"/>
            <w:left w:val="none" w:sz="0" w:space="0" w:color="auto"/>
            <w:bottom w:val="none" w:sz="0" w:space="0" w:color="auto"/>
            <w:right w:val="none" w:sz="0" w:space="0" w:color="auto"/>
          </w:divBdr>
          <w:divsChild>
            <w:div w:id="695617344">
              <w:marLeft w:val="0"/>
              <w:marRight w:val="0"/>
              <w:marTop w:val="0"/>
              <w:marBottom w:val="0"/>
              <w:divBdr>
                <w:top w:val="none" w:sz="0" w:space="12" w:color="auto"/>
                <w:left w:val="none" w:sz="0" w:space="17" w:color="auto"/>
                <w:bottom w:val="none" w:sz="0" w:space="12" w:color="auto"/>
                <w:right w:val="none" w:sz="0" w:space="17" w:color="auto"/>
              </w:divBdr>
            </w:div>
          </w:divsChild>
        </w:div>
        <w:div w:id="560405307">
          <w:marLeft w:val="0"/>
          <w:marRight w:val="0"/>
          <w:marTop w:val="0"/>
          <w:marBottom w:val="0"/>
          <w:divBdr>
            <w:top w:val="none" w:sz="0" w:space="0" w:color="auto"/>
            <w:left w:val="none" w:sz="0" w:space="0" w:color="auto"/>
            <w:bottom w:val="none" w:sz="0" w:space="0" w:color="auto"/>
            <w:right w:val="none" w:sz="0" w:space="0" w:color="auto"/>
          </w:divBdr>
        </w:div>
      </w:divsChild>
    </w:div>
    <w:div w:id="21047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3</Pages>
  <Words>905</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Frohnen</dc:creator>
  <cp:keywords/>
  <dc:description/>
  <cp:lastModifiedBy>Sarah Contant</cp:lastModifiedBy>
  <cp:revision>5</cp:revision>
  <cp:lastPrinted>2018-02-15T15:41:00Z</cp:lastPrinted>
  <dcterms:created xsi:type="dcterms:W3CDTF">2018-02-18T20:54:00Z</dcterms:created>
  <dcterms:modified xsi:type="dcterms:W3CDTF">2018-02-19T22:57:00Z</dcterms:modified>
</cp:coreProperties>
</file>