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B532" w14:textId="77777777" w:rsidR="008136AC" w:rsidRDefault="008136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225" w:type="dxa"/>
        <w:tblInd w:w="200" w:type="dxa"/>
        <w:tblLayout w:type="fixed"/>
        <w:tblLook w:val="0000" w:firstRow="0" w:lastRow="0" w:firstColumn="0" w:lastColumn="0" w:noHBand="0" w:noVBand="0"/>
      </w:tblPr>
      <w:tblGrid>
        <w:gridCol w:w="1775"/>
        <w:gridCol w:w="5670"/>
        <w:gridCol w:w="2871"/>
        <w:gridCol w:w="909"/>
      </w:tblGrid>
      <w:tr w:rsidR="008136AC" w14:paraId="4D55E37B" w14:textId="77777777" w:rsidTr="00A07497">
        <w:trPr>
          <w:trHeight w:val="504"/>
        </w:trPr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CBD"/>
            <w:vAlign w:val="center"/>
          </w:tcPr>
          <w:p w14:paraId="4413F975" w14:textId="6FCC0E7C" w:rsidR="008136AC" w:rsidRPr="00665E2B" w:rsidRDefault="00790D58" w:rsidP="00B9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2" w:right="5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Culminating Project Scoring Guide</w:t>
            </w:r>
          </w:p>
        </w:tc>
      </w:tr>
      <w:tr w:rsidR="00A07497" w14:paraId="79FB4488" w14:textId="77777777" w:rsidTr="0017678B">
        <w:trPr>
          <w:trHeight w:val="37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1CE9F13F" w14:textId="77777777" w:rsidR="00A07497" w:rsidRPr="00B936AC" w:rsidRDefault="00A07497" w:rsidP="00B9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936A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74C5B234" w14:textId="05041417" w:rsidR="00A07497" w:rsidRPr="00037953" w:rsidRDefault="00A07497" w:rsidP="00B9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7D9B6AC3" w14:textId="2B33BDC7" w:rsidR="00A07497" w:rsidRPr="00037953" w:rsidRDefault="00A07497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2590"/>
              </w:tabs>
              <w:spacing w:line="228" w:lineRule="auto"/>
              <w:ind w:left="80" w:right="90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5F527910" w14:textId="4E5BACA8" w:rsidR="00A07497" w:rsidRPr="00037953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28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A07497" w14:paraId="5F2A0584" w14:textId="77777777" w:rsidTr="0017678B">
        <w:trPr>
          <w:trHeight w:val="126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0EC" w14:textId="77777777" w:rsidR="00A07497" w:rsidRPr="00B936AC" w:rsidRDefault="00A07497" w:rsidP="0091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D26D" w14:textId="2DEAAACE" w:rsidR="00A07497" w:rsidRPr="00790D58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Engages audience with attention-getter (e.g., asks a question, presents surprising fact, tells a story, makes connection)</w:t>
            </w:r>
          </w:p>
          <w:p w14:paraId="46A66462" w14:textId="6EA74A6A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Establishes credibility</w:t>
            </w:r>
          </w:p>
          <w:p w14:paraId="7865D3B2" w14:textId="10CAAF91" w:rsidR="00A07497" w:rsidRPr="00790D58" w:rsidRDefault="00A07497" w:rsidP="00D3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Establishes need/rationale for the  project</w:t>
            </w:r>
          </w:p>
          <w:p w14:paraId="567CB6BE" w14:textId="14440DDA" w:rsidR="00A07497" w:rsidRPr="00790D58" w:rsidRDefault="00A07497" w:rsidP="0004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Introduces and provides a succinct overview of the project and previews the presentation’s thesis/main points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FF73" w14:textId="5E4E6928" w:rsidR="00A07497" w:rsidRDefault="00A07497" w:rsidP="00A07497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B6DA5" w14:textId="76342190" w:rsidR="00A07497" w:rsidRDefault="00A07497" w:rsidP="0017678B">
            <w:pPr>
              <w:spacing w:before="40" w:after="40" w:line="216" w:lineRule="auto"/>
              <w:ind w:left="0" w:right="44" w:firstLine="0"/>
              <w:jc w:val="right"/>
            </w:pPr>
            <w:r>
              <w:rPr>
                <w:sz w:val="24"/>
                <w:szCs w:val="24"/>
              </w:rPr>
              <w:t>____/ 5</w:t>
            </w:r>
          </w:p>
        </w:tc>
      </w:tr>
      <w:tr w:rsidR="00A07497" w14:paraId="254B03DF" w14:textId="77777777" w:rsidTr="0017678B">
        <w:trPr>
          <w:trHeight w:val="88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8A18" w14:textId="03847159" w:rsidR="00A07497" w:rsidRPr="00B936AC" w:rsidRDefault="00A07497" w:rsidP="0064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right="90" w:firstLine="0"/>
              <w:rPr>
                <w:b/>
                <w:color w:val="000000"/>
                <w:sz w:val="24"/>
                <w:szCs w:val="24"/>
              </w:rPr>
            </w:pPr>
            <w:r w:rsidRPr="00790D58">
              <w:rPr>
                <w:b/>
                <w:color w:val="000000"/>
                <w:sz w:val="24"/>
                <w:szCs w:val="24"/>
              </w:rPr>
              <w:t>Body: Organization of Main and Supporting Points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4945" w14:textId="22FA8F22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Main points are re-identified as they are introduced in the body</w:t>
            </w:r>
          </w:p>
          <w:p w14:paraId="51EBC7D0" w14:textId="39770CA7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Main points and supporting points are ordered logically and coherently</w:t>
            </w:r>
          </w:p>
          <w:p w14:paraId="70C296FD" w14:textId="0B8E7A5A" w:rsidR="00A07497" w:rsidRPr="00790D58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Transitions are used to move between main points and supporting points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450C" w14:textId="4DD9BBBD" w:rsidR="00A07497" w:rsidRDefault="00A07497" w:rsidP="00A07497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75DEB" w14:textId="4EE96D82" w:rsidR="00A07497" w:rsidRDefault="00A07497" w:rsidP="0017678B">
            <w:pPr>
              <w:spacing w:before="40" w:after="40" w:line="216" w:lineRule="auto"/>
              <w:ind w:left="0" w:right="44" w:firstLine="0"/>
              <w:jc w:val="right"/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  <w:tr w:rsidR="00A07497" w14:paraId="26389017" w14:textId="77777777" w:rsidTr="0017678B">
        <w:trPr>
          <w:trHeight w:val="123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9A5A" w14:textId="44CBD0CA" w:rsidR="00A07497" w:rsidRPr="00B936AC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790D58">
              <w:rPr>
                <w:b/>
                <w:color w:val="000000"/>
                <w:sz w:val="24"/>
                <w:szCs w:val="24"/>
              </w:rPr>
              <w:t>Body: Knowledge/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90D58">
              <w:rPr>
                <w:b/>
                <w:color w:val="000000"/>
                <w:sz w:val="24"/>
                <w:szCs w:val="24"/>
              </w:rPr>
              <w:t>Content Presented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2096" w14:textId="1FE300F1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Demonstrates thorough knowledge of the literature or research related to project</w:t>
            </w:r>
          </w:p>
          <w:p w14:paraId="20A40F9B" w14:textId="5F439A96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Appropriate background information is provided as context</w:t>
            </w:r>
          </w:p>
          <w:p w14:paraId="50F7838D" w14:textId="539C94FA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Provides description of research questions/hypotheses as appropriate</w:t>
            </w:r>
          </w:p>
          <w:p w14:paraId="427E94AF" w14:textId="5E70A7B5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 xml:space="preserve">Describes project process/methods as appropriate </w:t>
            </w:r>
          </w:p>
          <w:p w14:paraId="0D1ADCF6" w14:textId="1CBB7712" w:rsidR="00A07497" w:rsidRPr="0007465C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07465C">
              <w:t>Information presented is relevant</w:t>
            </w:r>
          </w:p>
          <w:p w14:paraId="5A9B859C" w14:textId="788CDFD8" w:rsidR="00A07497" w:rsidRPr="0007465C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 w:rsidRPr="0007465C">
              <w:t xml:space="preserve">Includes critical assignment elements </w:t>
            </w:r>
          </w:p>
          <w:p w14:paraId="1B618D03" w14:textId="3F7A8DBB" w:rsidR="00A07497" w:rsidRPr="0007465C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07465C">
              <w:t>Evidence supports assertions</w:t>
            </w:r>
          </w:p>
          <w:p w14:paraId="086B6FAE" w14:textId="0E16199D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 w:rsidRPr="0007465C">
              <w:t>Support materials are timely</w:t>
            </w:r>
            <w:r>
              <w:t>, appropriate, and credible</w:t>
            </w:r>
          </w:p>
          <w:p w14:paraId="1CA8138C" w14:textId="6088B12E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Support materials are cited appropriately (if applicable)</w:t>
            </w:r>
          </w:p>
          <w:p w14:paraId="59D1F490" w14:textId="27423DAD" w:rsidR="00A07497" w:rsidRPr="00790D58" w:rsidRDefault="00A07497" w:rsidP="00D3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Appropriately describes, interprets, and  analyzes results/findings and explains their significance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9657" w14:textId="35042C6F" w:rsidR="00A07497" w:rsidRDefault="00A07497" w:rsidP="00A07497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01453" w14:textId="7C1BDED2" w:rsidR="00A07497" w:rsidRDefault="00A07497" w:rsidP="0017678B">
            <w:pPr>
              <w:spacing w:before="40" w:after="40" w:line="216" w:lineRule="auto"/>
              <w:ind w:left="0" w:right="44" w:firstLine="0"/>
              <w:jc w:val="right"/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A07497" w14:paraId="7E7ED702" w14:textId="77777777" w:rsidTr="0017678B">
        <w:trPr>
          <w:trHeight w:val="97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B23" w14:textId="77777777" w:rsidR="00A07497" w:rsidRPr="00790D58" w:rsidRDefault="00A07497" w:rsidP="00790D58">
            <w:pP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790D58">
              <w:rPr>
                <w:b/>
                <w:color w:val="000000"/>
                <w:sz w:val="24"/>
                <w:szCs w:val="24"/>
              </w:rPr>
              <w:t>Presentation Aids</w:t>
            </w:r>
          </w:p>
          <w:p w14:paraId="62FC9753" w14:textId="551A63CE" w:rsidR="00A07497" w:rsidRPr="00B936AC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790D5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D07" w14:textId="7392A84D" w:rsidR="00A07497" w:rsidRPr="0007465C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Enhance audience understanding and/or appreciation</w:t>
            </w:r>
          </w:p>
          <w:p w14:paraId="17258B7D" w14:textId="7190F225" w:rsidR="00A07497" w:rsidRPr="00BE6899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BE6899">
              <w:t xml:space="preserve">Images/graphics/text can be quickly interpreted </w:t>
            </w:r>
          </w:p>
          <w:p w14:paraId="1664FB00" w14:textId="6DD962A7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Legible, audible, and accessible (appropriate volume, text size, font, typeface, colors; audio is captioned)</w:t>
            </w:r>
          </w:p>
          <w:p w14:paraId="3AFDF881" w14:textId="22DEA246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Images/graphics are of good quality and appropriately cropped/placed</w:t>
            </w:r>
          </w:p>
          <w:p w14:paraId="3C334DF9" w14:textId="1450FE7D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Correct, free of errors</w:t>
            </w:r>
          </w:p>
          <w:p w14:paraId="17430C85" w14:textId="62EE2468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Style is consistent throughout entire presentation</w:t>
            </w:r>
          </w:p>
          <w:p w14:paraId="0244139A" w14:textId="0BEAD51B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Aids are seamlessly integrated into presentation</w:t>
            </w:r>
          </w:p>
          <w:p w14:paraId="531C1F16" w14:textId="120403E0" w:rsidR="00A07497" w:rsidRPr="00790D58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Aids complement material, not replace or distract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636E" w14:textId="7C2971F1" w:rsidR="00A07497" w:rsidRDefault="00A07497" w:rsidP="00A07497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18381" w14:textId="71149956" w:rsidR="00A07497" w:rsidRDefault="0017678B" w:rsidP="0017678B">
            <w:pPr>
              <w:spacing w:before="40" w:after="40" w:line="216" w:lineRule="auto"/>
              <w:ind w:left="0" w:right="44" w:firstLine="0"/>
              <w:jc w:val="right"/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  <w:tr w:rsidR="00A07497" w14:paraId="33305D54" w14:textId="77777777" w:rsidTr="0017678B">
        <w:trPr>
          <w:trHeight w:val="134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02D6" w14:textId="77777777" w:rsidR="00A07497" w:rsidRPr="00790D58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790D58">
              <w:rPr>
                <w:b/>
                <w:color w:val="000000"/>
                <w:sz w:val="24"/>
                <w:szCs w:val="24"/>
              </w:rPr>
              <w:t>Style: Language</w:t>
            </w:r>
          </w:p>
          <w:p w14:paraId="630B5E56" w14:textId="7073CAB9" w:rsidR="00A07497" w:rsidRPr="00B936AC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0E71" w14:textId="4500312C" w:rsidR="00A07497" w:rsidRPr="00BE6899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BE6899">
              <w:t>Language</w:t>
            </w:r>
          </w:p>
          <w:p w14:paraId="71D80A90" w14:textId="37C20ECE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Has appropriate level of formality</w:t>
            </w:r>
          </w:p>
          <w:p w14:paraId="081A1B3F" w14:textId="72739264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 xml:space="preserve">Is accessible and comprehensible to </w:t>
            </w:r>
            <w:r w:rsidRPr="00230B19">
              <w:t>the target</w:t>
            </w:r>
            <w:r>
              <w:t xml:space="preserve"> audience (terminology, jargon, acronyms, slang)</w:t>
            </w:r>
          </w:p>
          <w:p w14:paraId="6C93E6C6" w14:textId="7EA4CB8E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Is concise and precise</w:t>
            </w:r>
          </w:p>
          <w:p w14:paraId="01091E30" w14:textId="38190E4A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Is accurate</w:t>
            </w:r>
          </w:p>
          <w:p w14:paraId="6842B7E7" w14:textId="1AFB2A1A" w:rsidR="00A07497" w:rsidRPr="00790D58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Is vivid, memorable, and compelling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8C9" w14:textId="5D051FAA" w:rsidR="00A07497" w:rsidRDefault="00A07497" w:rsidP="00A07497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61855" w14:textId="70BFFA81" w:rsidR="00A07497" w:rsidRDefault="0017678B" w:rsidP="0017678B">
            <w:pPr>
              <w:spacing w:before="40" w:after="40" w:line="216" w:lineRule="auto"/>
              <w:ind w:left="0" w:right="44" w:firstLine="0"/>
              <w:jc w:val="right"/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  <w:tr w:rsidR="00A07497" w14:paraId="4DC0595F" w14:textId="77777777" w:rsidTr="0017678B">
        <w:trPr>
          <w:trHeight w:val="144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414C" w14:textId="77E5CB0C" w:rsidR="00A07497" w:rsidRPr="00B936AC" w:rsidRDefault="00A07497" w:rsidP="0079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790D58">
              <w:rPr>
                <w:b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C218" w14:textId="5B02F5A3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Transitions clearly from body to conclusion</w:t>
            </w:r>
          </w:p>
          <w:p w14:paraId="2127F1E1" w14:textId="709064A9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 xml:space="preserve">Summarizes main points/thesis  </w:t>
            </w:r>
          </w:p>
          <w:p w14:paraId="14771271" w14:textId="3B6FBA20" w:rsidR="00A07497" w:rsidRDefault="00A07497" w:rsidP="00790D58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Reiterates significance, key takeaways, next steps, and/or recommendations as appropriate</w:t>
            </w:r>
          </w:p>
          <w:p w14:paraId="1BA4E098" w14:textId="7C05226B" w:rsidR="00A07497" w:rsidRPr="00790D58" w:rsidRDefault="00A07497" w:rsidP="00D3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Includes intentional, deliberate closing statement that provides sense of finality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8D9" w14:textId="289C9301" w:rsidR="00A07497" w:rsidRDefault="00A07497" w:rsidP="00A07497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8FA8B" w14:textId="7AF616E8" w:rsidR="00A07497" w:rsidRDefault="00A07497" w:rsidP="0017678B">
            <w:pPr>
              <w:spacing w:before="40" w:after="40" w:line="216" w:lineRule="auto"/>
              <w:ind w:left="0" w:right="44" w:firstLine="0"/>
              <w:jc w:val="right"/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640904" w14:paraId="49495FD1" w14:textId="77777777" w:rsidTr="00A07497">
        <w:trPr>
          <w:trHeight w:val="576"/>
        </w:trPr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BBEC" w14:textId="02C231BA" w:rsidR="00640904" w:rsidRPr="00E12840" w:rsidRDefault="00640904" w:rsidP="00C92FF5">
            <w:pPr>
              <w:spacing w:line="228" w:lineRule="auto"/>
              <w:ind w:left="0" w:right="101" w:firstLine="0"/>
              <w:jc w:val="right"/>
              <w:rPr>
                <w:spacing w:val="-6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Overall </w:t>
            </w:r>
            <w:r w:rsidR="00C92FF5">
              <w:rPr>
                <w:b/>
                <w:color w:val="000000"/>
                <w:sz w:val="22"/>
                <w:szCs w:val="22"/>
              </w:rPr>
              <w:t>Content</w:t>
            </w:r>
            <w:r>
              <w:rPr>
                <w:b/>
                <w:color w:val="000000"/>
                <w:sz w:val="22"/>
                <w:szCs w:val="22"/>
              </w:rPr>
              <w:t xml:space="preserve"> Rating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4381C" w14:textId="5CED85D3" w:rsidR="00640904" w:rsidRDefault="00640904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6545ADA3" w14:textId="77777777" w:rsidTr="0017678B">
        <w:trPr>
          <w:trHeight w:val="37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70408B75" w14:textId="1247D4E7" w:rsidR="0017678B" w:rsidRPr="00640904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936A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7732ED2E" w14:textId="14DA2E76" w:rsidR="0017678B" w:rsidRPr="00640904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28" w:lineRule="auto"/>
              <w:ind w:left="0" w:right="26" w:hanging="315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Delivery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0C3A5EFC" w14:textId="10647C0E" w:rsidR="0017678B" w:rsidRPr="00640904" w:rsidRDefault="0017678B" w:rsidP="0017678B">
            <w:pPr>
              <w:shd w:val="clear" w:color="auto" w:fill="D9D9D9" w:themeFill="background1" w:themeFillShade="D9"/>
              <w:tabs>
                <w:tab w:val="left" w:pos="2590"/>
              </w:tabs>
              <w:spacing w:line="228" w:lineRule="auto"/>
              <w:ind w:left="80" w:right="90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77C1EA47" w14:textId="79F7E286" w:rsidR="0017678B" w:rsidRPr="00640904" w:rsidRDefault="0017678B" w:rsidP="0017678B">
            <w:pPr>
              <w:spacing w:before="40" w:after="40" w:line="228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A07497" w14:paraId="5D75D8A0" w14:textId="77777777" w:rsidTr="0017678B">
        <w:trPr>
          <w:trHeight w:val="37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E1ED" w14:textId="77777777" w:rsidR="00A07497" w:rsidRPr="00640904" w:rsidRDefault="00A07497" w:rsidP="0064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640904">
              <w:rPr>
                <w:b/>
                <w:color w:val="000000"/>
                <w:sz w:val="24"/>
                <w:szCs w:val="24"/>
              </w:rPr>
              <w:t>Paralanguage</w:t>
            </w:r>
          </w:p>
          <w:p w14:paraId="478FCBA0" w14:textId="77777777" w:rsidR="00A07497" w:rsidRPr="00640904" w:rsidRDefault="00A07497" w:rsidP="0064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right="26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884A" w14:textId="6BF6FF13" w:rsidR="00A07497" w:rsidRDefault="00A07497" w:rsidP="00640904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Clear pronunciation and articulation*</w:t>
            </w:r>
          </w:p>
          <w:p w14:paraId="5A5D6B27" w14:textId="7DA45BF5" w:rsidR="00A07497" w:rsidRDefault="00A07497" w:rsidP="00640904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Appropriate pace/rate (not rushed or drawn out)</w:t>
            </w:r>
          </w:p>
          <w:p w14:paraId="4CE4A310" w14:textId="2568C11D" w:rsidR="00A07497" w:rsidRDefault="00A07497" w:rsidP="00640904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Avoids fillers such as “um,” “like,” “you know”</w:t>
            </w:r>
          </w:p>
          <w:p w14:paraId="7A508C3A" w14:textId="3EC539CC" w:rsidR="00A07497" w:rsidRDefault="00A07497" w:rsidP="00640904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Strong conversational quality (e.g., minimal reading, varies pitch*, rate, volume*, and intensity)</w:t>
            </w:r>
          </w:p>
          <w:p w14:paraId="7283A445" w14:textId="7F209117" w:rsidR="00A07497" w:rsidRDefault="00A07497" w:rsidP="0064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t>*Does not apply to ASL presenters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28CF" w14:textId="366B229D" w:rsidR="00A07497" w:rsidRPr="0017678B" w:rsidRDefault="00A07497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1E187" w14:textId="04AA1CDD" w:rsidR="00A07497" w:rsidRDefault="0017678B" w:rsidP="0017678B">
            <w:pPr>
              <w:spacing w:before="40" w:after="40" w:line="216" w:lineRule="auto"/>
              <w:ind w:left="0" w:right="44" w:firstLine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A07497" w14:paraId="09839856" w14:textId="77777777" w:rsidTr="0017678B">
        <w:trPr>
          <w:trHeight w:val="37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3EB7" w14:textId="2F4820C8" w:rsidR="00A07497" w:rsidRPr="00640904" w:rsidRDefault="00A07497" w:rsidP="00C9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640904">
              <w:rPr>
                <w:b/>
                <w:color w:val="000000"/>
                <w:sz w:val="24"/>
                <w:szCs w:val="24"/>
              </w:rPr>
              <w:lastRenderedPageBreak/>
              <w:t>Gestures and Movement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7760" w14:textId="56F4574D" w:rsidR="00A07497" w:rsidRDefault="00A07497" w:rsidP="00C92FF5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Consistently uses eye contact and varies gaze among audience members</w:t>
            </w:r>
          </w:p>
          <w:p w14:paraId="169A79BD" w14:textId="76C60135" w:rsidR="00A07497" w:rsidRDefault="00A07497" w:rsidP="00C92FF5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Natural and expressive gestures and facial expressions</w:t>
            </w:r>
          </w:p>
          <w:p w14:paraId="3F3D15A9" w14:textId="25293F19" w:rsidR="00A07497" w:rsidRDefault="00A07497" w:rsidP="00C92FF5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Stands and moves deliberately, avoids rocking and swaying</w:t>
            </w:r>
          </w:p>
          <w:p w14:paraId="2574D19B" w14:textId="3A666AD7" w:rsidR="00A07497" w:rsidRDefault="00A07497" w:rsidP="00C92FF5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Avoids fidgeting</w:t>
            </w:r>
          </w:p>
          <w:p w14:paraId="0D99FFA7" w14:textId="061D7BE5" w:rsidR="00A07497" w:rsidRDefault="00A07497" w:rsidP="00C92FF5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Inconspicuous use of notes</w:t>
            </w:r>
          </w:p>
          <w:p w14:paraId="25BCA535" w14:textId="4B26FD81" w:rsidR="00A07497" w:rsidRPr="00C92FF5" w:rsidRDefault="00A07497" w:rsidP="00E5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Interacts with, but does not read from, presentation aids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D45F" w14:textId="471BAE70" w:rsidR="00A07497" w:rsidRPr="0017678B" w:rsidRDefault="00A07497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ABAF8" w14:textId="0D21EE41" w:rsidR="00A07497" w:rsidRPr="00C92FF5" w:rsidRDefault="0017678B" w:rsidP="0017678B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A07497" w14:paraId="63E4BC06" w14:textId="77777777" w:rsidTr="0017678B">
        <w:trPr>
          <w:trHeight w:val="79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B22F" w14:textId="77777777" w:rsidR="00A07497" w:rsidRDefault="00A07497" w:rsidP="00C9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640904">
              <w:rPr>
                <w:b/>
                <w:color w:val="000000"/>
                <w:sz w:val="24"/>
                <w:szCs w:val="24"/>
              </w:rPr>
              <w:t>Polish/</w:t>
            </w:r>
          </w:p>
          <w:p w14:paraId="6884200A" w14:textId="13D926C9" w:rsidR="00A07497" w:rsidRPr="00640904" w:rsidRDefault="00A07497" w:rsidP="00C9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pacing w:val="-8"/>
                <w:sz w:val="24"/>
                <w:szCs w:val="24"/>
              </w:rPr>
            </w:pPr>
            <w:r w:rsidRPr="00640904">
              <w:rPr>
                <w:b/>
                <w:color w:val="000000"/>
                <w:sz w:val="24"/>
                <w:szCs w:val="24"/>
              </w:rPr>
              <w:t>Professionalism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3BE6" w14:textId="3426C61A" w:rsidR="00A07497" w:rsidRDefault="00A07497" w:rsidP="00C92FF5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Presenter is prepared and appears practiced</w:t>
            </w:r>
          </w:p>
          <w:p w14:paraId="6370AD49" w14:textId="4E8A98FA" w:rsidR="00A07497" w:rsidRDefault="00A07497" w:rsidP="00C92FF5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Appearance is appropriate for the occasion and audience</w:t>
            </w:r>
          </w:p>
          <w:p w14:paraId="2FCE0456" w14:textId="361B9E3D" w:rsidR="00A07497" w:rsidRPr="00C92FF5" w:rsidRDefault="00A07497" w:rsidP="00C9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Presenter demonstrates confidence and enthusiasm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D7E6" w14:textId="0BFFCA85" w:rsidR="00A07497" w:rsidRPr="0017678B" w:rsidRDefault="00A07497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935E1" w14:textId="69BDEE48" w:rsidR="00A07497" w:rsidRDefault="0017678B" w:rsidP="0017678B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640904" w14:paraId="11B875E1" w14:textId="77777777" w:rsidTr="0017678B">
        <w:trPr>
          <w:trHeight w:val="582"/>
        </w:trPr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23CC" w14:textId="213FD5DF" w:rsidR="00640904" w:rsidRDefault="00640904" w:rsidP="00C9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Overall </w:t>
            </w:r>
            <w:r w:rsidR="00C92FF5">
              <w:rPr>
                <w:b/>
                <w:color w:val="000000"/>
                <w:sz w:val="22"/>
                <w:szCs w:val="22"/>
              </w:rPr>
              <w:t>Delivery</w:t>
            </w:r>
            <w:r>
              <w:rPr>
                <w:b/>
                <w:color w:val="000000"/>
                <w:sz w:val="22"/>
                <w:szCs w:val="22"/>
              </w:rPr>
              <w:t xml:space="preserve"> Rating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E3588" w14:textId="7D4E6691" w:rsidR="00640904" w:rsidRPr="004F7C2C" w:rsidRDefault="00640904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 w:rsidR="00C92FF5">
              <w:rPr>
                <w:sz w:val="24"/>
                <w:szCs w:val="24"/>
              </w:rPr>
              <w:t>1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5F4A6A5E" w14:textId="77777777" w:rsidTr="0017678B">
        <w:trPr>
          <w:trHeight w:val="37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14CDE501" w14:textId="102D0915" w:rsidR="0017678B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101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936A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03DAD8A9" w14:textId="3303A8F3" w:rsidR="0017678B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28" w:lineRule="auto"/>
              <w:ind w:left="0" w:right="26" w:hanging="3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Time Management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6DF0F8E4" w14:textId="2D69CC35" w:rsidR="0017678B" w:rsidRDefault="0017678B" w:rsidP="0017678B">
            <w:pPr>
              <w:spacing w:line="228" w:lineRule="auto"/>
              <w:ind w:left="45" w:right="181"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7DB68CF4" w14:textId="4ECBE286" w:rsidR="0017678B" w:rsidRDefault="0017678B" w:rsidP="0017678B">
            <w:pPr>
              <w:shd w:val="clear" w:color="auto" w:fill="D9D9D9" w:themeFill="background1" w:themeFillShade="D9"/>
              <w:spacing w:line="22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17678B" w14:paraId="5E93C8BC" w14:textId="77777777" w:rsidTr="0017678B">
        <w:trPr>
          <w:trHeight w:val="1205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A3946" w14:textId="27ACAB99" w:rsidR="0017678B" w:rsidRPr="00640904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 Management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6F59C" w14:textId="419CC7A6" w:rsidR="0017678B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Delivers presentation within determined time limit</w:t>
            </w:r>
          </w:p>
          <w:p w14:paraId="14B03F8E" w14:textId="36A3F662" w:rsidR="0017678B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b/>
                <w:color w:val="000000"/>
                <w:sz w:val="22"/>
                <w:szCs w:val="22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790D58">
              <w:tab/>
            </w:r>
            <w:r>
              <w:t>Spends appropriate of amount time on introduction, body, and conclusion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DC328" w14:textId="529001CE" w:rsidR="0017678B" w:rsidRP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882D78B" w14:textId="566DEFA9" w:rsidR="0017678B" w:rsidRDefault="0017678B" w:rsidP="0017678B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61962EE9" w14:textId="77777777" w:rsidTr="00A07497">
        <w:trPr>
          <w:trHeight w:val="582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4F5" w14:textId="1D027AD8" w:rsidR="0017678B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Overall Time Management Rating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3C555" w14:textId="4BDDAF4D" w:rsidR="0017678B" w:rsidRDefault="0017678B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39231188" w14:textId="77777777" w:rsidTr="0017678B">
        <w:trPr>
          <w:trHeight w:val="37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3D4"/>
            <w:vAlign w:val="center"/>
          </w:tcPr>
          <w:p w14:paraId="78359149" w14:textId="77777777" w:rsidR="0017678B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101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936A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3D4"/>
            <w:vAlign w:val="center"/>
          </w:tcPr>
          <w:p w14:paraId="3A138AC4" w14:textId="2F4E5E9F" w:rsidR="0017678B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28" w:lineRule="auto"/>
              <w:ind w:left="0" w:right="26" w:hanging="3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Question and Answer/Discussion Facilitation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3D4"/>
            <w:vAlign w:val="center"/>
          </w:tcPr>
          <w:p w14:paraId="53B871D8" w14:textId="77C89514" w:rsidR="0017678B" w:rsidRDefault="0017678B" w:rsidP="0017678B">
            <w:pPr>
              <w:spacing w:line="228" w:lineRule="auto"/>
              <w:ind w:left="45" w:right="181"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3D4"/>
            <w:vAlign w:val="center"/>
          </w:tcPr>
          <w:p w14:paraId="1ABF54C0" w14:textId="650C0FE8" w:rsidR="0017678B" w:rsidRDefault="0017678B" w:rsidP="0017678B">
            <w:pPr>
              <w:shd w:val="clear" w:color="auto" w:fill="D9D9D9" w:themeFill="background1" w:themeFillShade="D9"/>
              <w:spacing w:line="22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17678B" w14:paraId="42A12FB2" w14:textId="77777777" w:rsidTr="0017678B">
        <w:trPr>
          <w:trHeight w:val="306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0B5E" w14:textId="3E0CEA5C" w:rsidR="0017678B" w:rsidRPr="00B936AC" w:rsidRDefault="0017678B" w:rsidP="001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Q&amp;A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ABBA" w14:textId="588ADDAA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Questions are restated or paraphrased in the responses</w:t>
            </w:r>
          </w:p>
          <w:p w14:paraId="4D9DCE72" w14:textId="626695A0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Demonstrates knowledge by answering questions with explanations and elaboration</w:t>
            </w:r>
          </w:p>
          <w:p w14:paraId="3A05B704" w14:textId="14871749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Uses specific evidence or research from project and experiences to answer questions</w:t>
            </w:r>
          </w:p>
          <w:p w14:paraId="084AF8DC" w14:textId="1D94FE2C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Maintains composure when responding to challenging questions</w:t>
            </w:r>
          </w:p>
          <w:p w14:paraId="3F39D2AF" w14:textId="77E7AFBA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 xml:space="preserve">Responds honestly, admits limits to knowledge and scope of project </w:t>
            </w:r>
          </w:p>
          <w:p w14:paraId="28545759" w14:textId="0E4D794B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Responds to all parts of questions</w:t>
            </w:r>
          </w:p>
          <w:p w14:paraId="46A7A7A8" w14:textId="4D32FC80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Responds with language appropriate for the audience. Defines terms that might be unfamiliar</w:t>
            </w:r>
          </w:p>
          <w:p w14:paraId="28D7A5F5" w14:textId="380D9491" w:rsid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Responds concisely</w:t>
            </w:r>
          </w:p>
          <w:p w14:paraId="436D0AC9" w14:textId="48A4F79E" w:rsidR="0017678B" w:rsidRPr="00586721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83C44">
              <w:rPr>
                <w:spacing w:val="-6"/>
                <w:sz w:val="16"/>
                <w:szCs w:val="16"/>
              </w:rPr>
            </w:r>
            <w:r w:rsidR="00983C44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>
              <w:t>Responds with polish, confidence, and enthusiasm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0735" w14:textId="48A40783" w:rsidR="0017678B" w:rsidRPr="0017678B" w:rsidRDefault="0017678B" w:rsidP="0017678B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3A1C0" w14:textId="1FB6F364" w:rsidR="0017678B" w:rsidRDefault="0017678B" w:rsidP="0017678B">
            <w:pPr>
              <w:spacing w:before="40" w:after="40" w:line="216" w:lineRule="auto"/>
              <w:ind w:left="0" w:right="44" w:firstLine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578F29C5" w14:textId="77777777" w:rsidTr="00A07497">
        <w:trPr>
          <w:trHeight w:val="576"/>
        </w:trPr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BDB9" w14:textId="51B9EDCC" w:rsidR="0017678B" w:rsidRPr="0005202B" w:rsidRDefault="0017678B" w:rsidP="0017678B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Overall Question and Answer/Discussion Facilitation Rating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3C32" w14:textId="5828A0F5" w:rsidR="0017678B" w:rsidRDefault="0017678B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54D0B6C9" w14:textId="77777777" w:rsidTr="00A07497">
        <w:trPr>
          <w:trHeight w:val="576"/>
        </w:trPr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6986F" w14:textId="0010E144" w:rsidR="0017678B" w:rsidRDefault="0017678B" w:rsidP="0017678B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Overall Content Rating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B2A781" w14:textId="229E99EA" w:rsidR="0017678B" w:rsidRDefault="0017678B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37204DE8" w14:textId="77777777" w:rsidTr="00A07497">
        <w:trPr>
          <w:trHeight w:val="576"/>
        </w:trPr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E14D8" w14:textId="608695AB" w:rsidR="0017678B" w:rsidRDefault="0017678B" w:rsidP="0017678B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Overall Delivery Rating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E292A3" w14:textId="2628B99C" w:rsidR="0017678B" w:rsidRDefault="0017678B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7754F77A" w14:textId="77777777" w:rsidTr="00A07497">
        <w:trPr>
          <w:trHeight w:val="576"/>
        </w:trPr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69556" w14:textId="016D4F94" w:rsidR="0017678B" w:rsidRDefault="0017678B" w:rsidP="0017678B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Overall Time Management Rating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8BE175" w14:textId="59928242" w:rsidR="0017678B" w:rsidRDefault="0017678B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17678B" w14:paraId="31D1DC75" w14:textId="77777777" w:rsidTr="00A07497">
        <w:trPr>
          <w:trHeight w:val="576"/>
        </w:trPr>
        <w:tc>
          <w:tcPr>
            <w:tcW w:w="744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359AE" w14:textId="08FD4C07" w:rsidR="0017678B" w:rsidRDefault="0017678B" w:rsidP="0017678B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16AC3">
              <w:rPr>
                <w:b/>
                <w:color w:val="000000"/>
                <w:sz w:val="22"/>
                <w:szCs w:val="22"/>
              </w:rPr>
              <w:t>Overall Total Rating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44432D" w14:textId="785A6CCD" w:rsidR="0017678B" w:rsidRDefault="0017678B" w:rsidP="0017678B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</w:tr>
    </w:tbl>
    <w:p w14:paraId="6C8EF98D" w14:textId="3AD73036" w:rsidR="008136AC" w:rsidRDefault="0005202B">
      <w:pPr>
        <w:spacing w:line="276" w:lineRule="auto"/>
        <w:ind w:left="0" w:firstLine="0"/>
        <w:rPr>
          <w:rFonts w:ascii="Arial" w:eastAsia="Arial" w:hAnsi="Arial" w:cs="Arial"/>
          <w:sz w:val="22"/>
          <w:szCs w:val="22"/>
        </w:rPr>
      </w:pPr>
      <w:r w:rsidRPr="0005202B"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CEE7B47" wp14:editId="48621A12">
            <wp:simplePos x="0" y="0"/>
            <wp:positionH relativeFrom="column">
              <wp:posOffset>4972050</wp:posOffset>
            </wp:positionH>
            <wp:positionV relativeFrom="paragraph">
              <wp:posOffset>1447800</wp:posOffset>
            </wp:positionV>
            <wp:extent cx="2002155" cy="474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_Expressive Communication Center_1505C_hor_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02B"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9D95096" wp14:editId="6F9F2BD9">
            <wp:simplePos x="0" y="0"/>
            <wp:positionH relativeFrom="column">
              <wp:posOffset>123825</wp:posOffset>
            </wp:positionH>
            <wp:positionV relativeFrom="paragraph">
              <wp:posOffset>1447800</wp:posOffset>
            </wp:positionV>
            <wp:extent cx="2596515" cy="4749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A Lock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C448" w14:textId="5780E2E7" w:rsidR="008136AC" w:rsidRDefault="008136AC" w:rsidP="00A07497">
      <w:pPr>
        <w:framePr w:w="961" w:wrap="auto" w:hAnchor="text" w:x="10620"/>
        <w:ind w:left="0" w:firstLine="0"/>
        <w:sectPr w:rsidR="008136AC" w:rsidSect="00C92FF5">
          <w:pgSz w:w="12240" w:h="15840"/>
          <w:pgMar w:top="360" w:right="0" w:bottom="320" w:left="440" w:header="720" w:footer="720" w:gutter="0"/>
          <w:pgNumType w:start="1"/>
          <w:cols w:space="720"/>
          <w:docGrid w:linePitch="272"/>
        </w:sectPr>
      </w:pPr>
    </w:p>
    <w:p w14:paraId="365E3A1B" w14:textId="77777777" w:rsidR="008136AC" w:rsidRDefault="00C52421">
      <w:pPr>
        <w:ind w:left="124" w:firstLine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5A10EE" wp14:editId="358E3274">
                <wp:extent cx="9372600" cy="66675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666750"/>
                        </a:xfrm>
                        <a:prstGeom prst="rect">
                          <a:avLst/>
                        </a:prstGeom>
                        <a:solidFill>
                          <a:srgbClr val="009C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04F6D3" w14:textId="2E9C460E" w:rsidR="008136AC" w:rsidRPr="00665E2B" w:rsidRDefault="0005202B" w:rsidP="00665E2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28" w:lineRule="auto"/>
                              <w:ind w:left="662" w:right="541" w:firstLine="0"/>
                              <w:jc w:val="center"/>
                              <w:textDirection w:val="btL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Culminating Project Scoring</w:t>
                            </w:r>
                            <w:r w:rsidR="00665E2B" w:rsidRPr="00665E2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A10EE" id="Rectangle 5" o:spid="_x0000_s1026" style="width:738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" fillcolor="#009cbd">
                <v:stroke startarrowwidth="narrow" startarrowlength="short" endarrowwidth="narrow" endarrowlength="short"/>
                <v:textbox inset="0,0,0,0">
                  <w:txbxContent>
                    <w:p w14:paraId="3804F6D3" w14:textId="2E9C460E" w:rsidR="008136AC" w:rsidRPr="00665E2B" w:rsidRDefault="0005202B" w:rsidP="00665E2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8" w:lineRule="auto"/>
                        <w:ind w:left="662" w:right="541" w:firstLine="0"/>
                        <w:jc w:val="center"/>
                        <w:textDirection w:val="btL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Culminating Project Scoring</w:t>
                      </w:r>
                      <w:r w:rsidR="00665E2B" w:rsidRPr="00665E2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Rubric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E7F8D8" w14:textId="77777777" w:rsidR="008136AC" w:rsidRDefault="008136AC">
      <w:pPr>
        <w:spacing w:before="10"/>
        <w:rPr>
          <w:sz w:val="13"/>
          <w:szCs w:val="13"/>
        </w:rPr>
      </w:pPr>
    </w:p>
    <w:p w14:paraId="61C5C529" w14:textId="36023162" w:rsidR="008136AC" w:rsidRPr="00665E2B" w:rsidRDefault="00C52421" w:rsidP="00CD5174">
      <w:pPr>
        <w:pStyle w:val="Heading1"/>
        <w:spacing w:before="80" w:after="80"/>
        <w:ind w:left="0" w:right="418" w:firstLine="0"/>
        <w:jc w:val="center"/>
        <w:rPr>
          <w:b w:val="0"/>
          <w:i w:val="0"/>
          <w:sz w:val="28"/>
          <w:szCs w:val="28"/>
        </w:rPr>
      </w:pPr>
      <w:r w:rsidRPr="00665E2B">
        <w:rPr>
          <w:sz w:val="28"/>
          <w:szCs w:val="28"/>
        </w:rPr>
        <w:t>Framing Language</w:t>
      </w:r>
    </w:p>
    <w:p w14:paraId="380D180B" w14:textId="7C109A9B" w:rsidR="001B7A07" w:rsidRPr="001B7A07" w:rsidRDefault="00F50BF3" w:rsidP="00DD423B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  <w:tab w:val="left" w:pos="13140"/>
        </w:tabs>
        <w:spacing w:before="120"/>
        <w:ind w:left="634" w:right="504" w:firstLine="0"/>
        <w:rPr>
          <w:color w:val="000000"/>
          <w:sz w:val="24"/>
          <w:szCs w:val="24"/>
        </w:rPr>
      </w:pPr>
      <w:r w:rsidRPr="001B7A07">
        <w:rPr>
          <w:sz w:val="24"/>
          <w:szCs w:val="24"/>
        </w:rPr>
        <w:t>This rubric is intended to guide faculty in scoring the presentation component of a capstone</w:t>
      </w:r>
      <w:r w:rsidR="000448DA">
        <w:rPr>
          <w:sz w:val="24"/>
          <w:szCs w:val="24"/>
        </w:rPr>
        <w:t>-</w:t>
      </w:r>
      <w:r w:rsidR="006A1213" w:rsidRPr="001B7A07">
        <w:rPr>
          <w:sz w:val="24"/>
          <w:szCs w:val="24"/>
        </w:rPr>
        <w:t xml:space="preserve">type </w:t>
      </w:r>
      <w:r w:rsidRPr="001B7A07">
        <w:rPr>
          <w:sz w:val="24"/>
          <w:szCs w:val="24"/>
        </w:rPr>
        <w:t>project o</w:t>
      </w:r>
      <w:r w:rsidR="00DA3CDC">
        <w:rPr>
          <w:sz w:val="24"/>
          <w:szCs w:val="24"/>
        </w:rPr>
        <w:t>r</w:t>
      </w:r>
      <w:r w:rsidRPr="001B7A07">
        <w:rPr>
          <w:sz w:val="24"/>
          <w:szCs w:val="24"/>
        </w:rPr>
        <w:t xml:space="preserve"> </w:t>
      </w:r>
      <w:r w:rsidR="000448DA">
        <w:rPr>
          <w:sz w:val="24"/>
          <w:szCs w:val="24"/>
        </w:rPr>
        <w:t>an</w:t>
      </w:r>
      <w:r w:rsidRPr="001B7A07">
        <w:rPr>
          <w:sz w:val="24"/>
          <w:szCs w:val="24"/>
        </w:rPr>
        <w:t>other research-based culminating assignment</w:t>
      </w:r>
      <w:r w:rsidR="006A1213" w:rsidRPr="001B7A07">
        <w:rPr>
          <w:sz w:val="24"/>
          <w:szCs w:val="24"/>
        </w:rPr>
        <w:t xml:space="preserve">, thus the focus of the criteria </w:t>
      </w:r>
      <w:r w:rsidR="00DA3CDC">
        <w:rPr>
          <w:sz w:val="24"/>
          <w:szCs w:val="24"/>
        </w:rPr>
        <w:t xml:space="preserve">are based </w:t>
      </w:r>
      <w:r w:rsidR="006A1213" w:rsidRPr="001B7A07">
        <w:rPr>
          <w:sz w:val="24"/>
          <w:szCs w:val="24"/>
        </w:rPr>
        <w:t xml:space="preserve">on presentation skills. It is assumed that other elements of the project (e.g., paper or portfolio) are scored separately. </w:t>
      </w:r>
      <w:r w:rsidR="001B7A07" w:rsidRPr="001B7A07">
        <w:rPr>
          <w:color w:val="000000"/>
          <w:sz w:val="24"/>
          <w:szCs w:val="24"/>
        </w:rPr>
        <w:t>It is recommended that the rubric be shared with students prior to the presentation and can be a helpful teaching tool.</w:t>
      </w:r>
    </w:p>
    <w:p w14:paraId="3EC5EC79" w14:textId="77777777" w:rsidR="00665E2B" w:rsidRPr="00CD5174" w:rsidRDefault="00665E2B" w:rsidP="00CD5174">
      <w:pPr>
        <w:pStyle w:val="Heading1"/>
        <w:ind w:left="0" w:right="420" w:firstLine="0"/>
        <w:jc w:val="center"/>
      </w:pPr>
    </w:p>
    <w:p w14:paraId="46023E08" w14:textId="5CC2F88C" w:rsidR="008136AC" w:rsidRPr="00CD5174" w:rsidRDefault="00C52421" w:rsidP="00CD5174">
      <w:pPr>
        <w:pStyle w:val="Heading1"/>
        <w:spacing w:before="80" w:after="80"/>
        <w:ind w:left="0" w:right="418" w:firstLine="0"/>
        <w:jc w:val="center"/>
        <w:rPr>
          <w:sz w:val="28"/>
          <w:szCs w:val="28"/>
        </w:rPr>
      </w:pPr>
      <w:r w:rsidRPr="00CD5174">
        <w:rPr>
          <w:sz w:val="28"/>
          <w:szCs w:val="28"/>
        </w:rPr>
        <w:t>Scoring Guidelines</w:t>
      </w:r>
    </w:p>
    <w:p w14:paraId="219A2BAD" w14:textId="66B7AC33" w:rsidR="0005202B" w:rsidRPr="004B2180" w:rsidRDefault="0005202B" w:rsidP="00DD423B">
      <w:pPr>
        <w:pBdr>
          <w:top w:val="nil"/>
          <w:left w:val="nil"/>
          <w:bottom w:val="nil"/>
          <w:right w:val="nil"/>
          <w:between w:val="nil"/>
        </w:pBdr>
        <w:tabs>
          <w:tab w:val="left" w:pos="14220"/>
        </w:tabs>
        <w:spacing w:before="120"/>
        <w:ind w:left="630" w:right="780" w:firstLine="0"/>
        <w:rPr>
          <w:color w:val="000000"/>
          <w:sz w:val="24"/>
          <w:szCs w:val="24"/>
        </w:rPr>
      </w:pPr>
      <w:r w:rsidRPr="001B7A07">
        <w:rPr>
          <w:color w:val="000000"/>
          <w:sz w:val="24"/>
          <w:szCs w:val="24"/>
        </w:rPr>
        <w:t xml:space="preserve">When calculating </w:t>
      </w:r>
      <w:r w:rsidR="00D54435" w:rsidRPr="004B2180">
        <w:rPr>
          <w:color w:val="000000"/>
          <w:sz w:val="24"/>
          <w:szCs w:val="24"/>
        </w:rPr>
        <w:t>student</w:t>
      </w:r>
      <w:r w:rsidRPr="004B2180">
        <w:rPr>
          <w:color w:val="000000"/>
          <w:sz w:val="24"/>
          <w:szCs w:val="24"/>
        </w:rPr>
        <w:t xml:space="preserve"> score</w:t>
      </w:r>
      <w:r w:rsidR="00D54435" w:rsidRPr="004B2180">
        <w:rPr>
          <w:color w:val="000000"/>
          <w:sz w:val="24"/>
          <w:szCs w:val="24"/>
        </w:rPr>
        <w:t>s</w:t>
      </w:r>
      <w:r w:rsidRPr="004B2180">
        <w:rPr>
          <w:color w:val="000000"/>
          <w:sz w:val="24"/>
          <w:szCs w:val="24"/>
        </w:rPr>
        <w:t>, suggestions for the weight</w:t>
      </w:r>
      <w:r w:rsidR="00D54435" w:rsidRPr="004B2180">
        <w:rPr>
          <w:color w:val="000000"/>
          <w:sz w:val="24"/>
          <w:szCs w:val="24"/>
        </w:rPr>
        <w:t xml:space="preserve"> or point distribution is provided as a guideline, </w:t>
      </w:r>
      <w:r w:rsidR="00E845F8" w:rsidRPr="004B2180">
        <w:rPr>
          <w:color w:val="000000"/>
          <w:sz w:val="24"/>
          <w:szCs w:val="24"/>
        </w:rPr>
        <w:t xml:space="preserve">however, faculty are encouraged </w:t>
      </w:r>
      <w:r w:rsidR="00D54435" w:rsidRPr="004B2180">
        <w:rPr>
          <w:color w:val="000000"/>
          <w:sz w:val="24"/>
          <w:szCs w:val="24"/>
        </w:rPr>
        <w:t xml:space="preserve">to revise criteria and the associated </w:t>
      </w:r>
      <w:r w:rsidR="006A1213" w:rsidRPr="004B2180">
        <w:rPr>
          <w:color w:val="000000"/>
          <w:sz w:val="24"/>
          <w:szCs w:val="24"/>
        </w:rPr>
        <w:t>point distribution as they see fit.</w:t>
      </w:r>
    </w:p>
    <w:p w14:paraId="64163D2F" w14:textId="0AE37122" w:rsidR="006A1213" w:rsidRPr="001B7A07" w:rsidRDefault="006A1213" w:rsidP="00DD423B">
      <w:pPr>
        <w:pBdr>
          <w:top w:val="nil"/>
          <w:left w:val="nil"/>
          <w:bottom w:val="nil"/>
          <w:right w:val="nil"/>
          <w:between w:val="nil"/>
        </w:pBdr>
        <w:tabs>
          <w:tab w:val="left" w:pos="14220"/>
        </w:tabs>
        <w:spacing w:before="120"/>
        <w:ind w:left="630" w:right="780" w:firstLine="0"/>
        <w:rPr>
          <w:color w:val="000000"/>
          <w:sz w:val="24"/>
          <w:szCs w:val="24"/>
        </w:rPr>
      </w:pPr>
      <w:r w:rsidRPr="004B2180">
        <w:rPr>
          <w:color w:val="000000"/>
          <w:sz w:val="24"/>
          <w:szCs w:val="24"/>
        </w:rPr>
        <w:t>The rubric authors recommend</w:t>
      </w:r>
      <w:r w:rsidRPr="001B7A07">
        <w:rPr>
          <w:color w:val="000000"/>
          <w:sz w:val="24"/>
          <w:szCs w:val="24"/>
        </w:rPr>
        <w:t xml:space="preserve"> that faculty consider the following when scoring a student using ASL</w:t>
      </w:r>
    </w:p>
    <w:p w14:paraId="4436225E" w14:textId="1FD17B1F" w:rsidR="006A1213" w:rsidRPr="001B7A07" w:rsidRDefault="006A1213" w:rsidP="00DD423B">
      <w:pPr>
        <w:pStyle w:val="ListParagraph"/>
        <w:numPr>
          <w:ilvl w:val="0"/>
          <w:numId w:val="9"/>
        </w:numPr>
        <w:spacing w:before="80"/>
        <w:ind w:left="1530" w:right="780"/>
        <w:rPr>
          <w:color w:val="000000"/>
          <w:sz w:val="24"/>
          <w:szCs w:val="24"/>
        </w:rPr>
      </w:pPr>
      <w:r w:rsidRPr="001B7A07">
        <w:rPr>
          <w:color w:val="000000"/>
          <w:sz w:val="24"/>
          <w:szCs w:val="24"/>
        </w:rPr>
        <w:t>When a speaker presents in ASL with an interpreter, provide additional time for the speaker to present their ideas.</w:t>
      </w:r>
    </w:p>
    <w:p w14:paraId="6BD1585F" w14:textId="2F5613D8" w:rsidR="006A1213" w:rsidRPr="001B7A07" w:rsidRDefault="005335AE" w:rsidP="00DD423B">
      <w:pPr>
        <w:pStyle w:val="ListParagraph"/>
        <w:numPr>
          <w:ilvl w:val="0"/>
          <w:numId w:val="9"/>
        </w:numPr>
        <w:spacing w:before="80"/>
        <w:ind w:left="1530" w:right="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ASL presenters</w:t>
      </w:r>
      <w:r w:rsidR="006A1213" w:rsidRPr="001B7A07">
        <w:rPr>
          <w:color w:val="000000"/>
          <w:sz w:val="24"/>
          <w:szCs w:val="24"/>
        </w:rPr>
        <w:t xml:space="preserve"> should be encouraged to practice with an interpreter ahead of the presentation. At </w:t>
      </w:r>
      <w:r w:rsidR="000448DA">
        <w:rPr>
          <w:color w:val="000000"/>
          <w:sz w:val="24"/>
          <w:szCs w:val="24"/>
        </w:rPr>
        <w:t xml:space="preserve">a </w:t>
      </w:r>
      <w:r w:rsidR="006A1213" w:rsidRPr="001B7A07">
        <w:rPr>
          <w:color w:val="000000"/>
          <w:sz w:val="24"/>
          <w:szCs w:val="24"/>
        </w:rPr>
        <w:t>minimum, a presentation outline should be provided for the interpreter(s) in advance of the presentation.</w:t>
      </w:r>
    </w:p>
    <w:p w14:paraId="5A59D8AD" w14:textId="0904F4E7" w:rsidR="006A1213" w:rsidRPr="001B7A07" w:rsidRDefault="006A1213" w:rsidP="00DD423B">
      <w:pPr>
        <w:pStyle w:val="ListParagraph"/>
        <w:numPr>
          <w:ilvl w:val="0"/>
          <w:numId w:val="9"/>
        </w:numPr>
        <w:spacing w:before="80"/>
        <w:ind w:left="1530" w:right="780"/>
        <w:rPr>
          <w:color w:val="000000"/>
          <w:sz w:val="24"/>
          <w:szCs w:val="24"/>
        </w:rPr>
      </w:pPr>
      <w:r w:rsidRPr="001B7A07">
        <w:rPr>
          <w:color w:val="000000"/>
          <w:sz w:val="24"/>
          <w:szCs w:val="24"/>
        </w:rPr>
        <w:t>When evaluating a presenter using ASL, focus evaluation on the presenter, not the interpreter.</w:t>
      </w:r>
    </w:p>
    <w:p w14:paraId="020FEB3A" w14:textId="75C7F4D3" w:rsidR="006A1213" w:rsidRDefault="006A1213" w:rsidP="00DD423B">
      <w:pPr>
        <w:pBdr>
          <w:top w:val="nil"/>
          <w:left w:val="nil"/>
          <w:bottom w:val="nil"/>
          <w:right w:val="nil"/>
          <w:between w:val="nil"/>
        </w:pBdr>
        <w:spacing w:before="120"/>
        <w:ind w:right="1008"/>
        <w:rPr>
          <w:color w:val="000000"/>
          <w:sz w:val="24"/>
          <w:szCs w:val="24"/>
        </w:rPr>
      </w:pPr>
    </w:p>
    <w:p w14:paraId="130847CE" w14:textId="3FB754C5" w:rsidR="00E845F8" w:rsidRDefault="00E845F8" w:rsidP="00D54435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right="1008"/>
        <w:rPr>
          <w:color w:val="000000"/>
          <w:sz w:val="24"/>
          <w:szCs w:val="24"/>
        </w:rPr>
      </w:pPr>
    </w:p>
    <w:p w14:paraId="773BE679" w14:textId="5005B926" w:rsidR="00E845F8" w:rsidRDefault="00E845F8" w:rsidP="00D54435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right="1008"/>
        <w:rPr>
          <w:color w:val="000000"/>
          <w:sz w:val="24"/>
          <w:szCs w:val="24"/>
        </w:rPr>
      </w:pPr>
    </w:p>
    <w:p w14:paraId="069CD720" w14:textId="49F5A4D1" w:rsidR="00E845F8" w:rsidRDefault="00E845F8" w:rsidP="00D54435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right="1008"/>
        <w:rPr>
          <w:color w:val="000000"/>
          <w:sz w:val="24"/>
          <w:szCs w:val="24"/>
        </w:rPr>
      </w:pPr>
    </w:p>
    <w:p w14:paraId="6FC0B69F" w14:textId="4F2AE3A7" w:rsidR="00E845F8" w:rsidRDefault="00E845F8" w:rsidP="00D54435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right="1008"/>
        <w:rPr>
          <w:color w:val="000000"/>
          <w:sz w:val="24"/>
          <w:szCs w:val="24"/>
        </w:rPr>
      </w:pPr>
    </w:p>
    <w:p w14:paraId="3B6C5B1B" w14:textId="46EFE1B1" w:rsidR="00E845F8" w:rsidRDefault="00E845F8" w:rsidP="00D54435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right="1008"/>
        <w:rPr>
          <w:color w:val="000000"/>
          <w:sz w:val="24"/>
          <w:szCs w:val="24"/>
        </w:rPr>
      </w:pPr>
    </w:p>
    <w:p w14:paraId="7BB216B1" w14:textId="77777777" w:rsidR="00E845F8" w:rsidRDefault="00E845F8" w:rsidP="00D54435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right="1008"/>
        <w:rPr>
          <w:color w:val="000000"/>
          <w:sz w:val="24"/>
          <w:szCs w:val="24"/>
        </w:rPr>
      </w:pPr>
    </w:p>
    <w:p w14:paraId="328A5188" w14:textId="77777777" w:rsidR="0005202B" w:rsidRDefault="0005202B" w:rsidP="0005202B"/>
    <w:p w14:paraId="165FF79C" w14:textId="77777777" w:rsidR="00665E2B" w:rsidRDefault="00665E2B" w:rsidP="00665E2B">
      <w:pPr>
        <w:pStyle w:val="Heading1"/>
        <w:ind w:left="0" w:right="420" w:firstLine="0"/>
        <w:jc w:val="center"/>
        <w:rPr>
          <w:sz w:val="28"/>
          <w:szCs w:val="28"/>
        </w:rPr>
      </w:pPr>
    </w:p>
    <w:p w14:paraId="2DD669F5" w14:textId="469A3166" w:rsidR="008136AC" w:rsidRDefault="00665E2B" w:rsidP="00E845F8">
      <w:pPr>
        <w:pStyle w:val="ListParagraph"/>
        <w:spacing w:before="80" w:line="228" w:lineRule="auto"/>
        <w:ind w:left="806" w:firstLine="0"/>
        <w:rPr>
          <w:color w:val="000000"/>
          <w:sz w:val="22"/>
          <w:szCs w:val="22"/>
        </w:rPr>
      </w:pPr>
      <w:r w:rsidRPr="00665E2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8340EDC" wp14:editId="365449C6">
            <wp:simplePos x="0" y="0"/>
            <wp:positionH relativeFrom="column">
              <wp:posOffset>180975</wp:posOffset>
            </wp:positionH>
            <wp:positionV relativeFrom="paragraph">
              <wp:posOffset>304800</wp:posOffset>
            </wp:positionV>
            <wp:extent cx="2596515" cy="4749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A Lock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E2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BC0CBC" wp14:editId="0D3145ED">
            <wp:simplePos x="0" y="0"/>
            <wp:positionH relativeFrom="column">
              <wp:posOffset>7115175</wp:posOffset>
            </wp:positionH>
            <wp:positionV relativeFrom="paragraph">
              <wp:posOffset>304800</wp:posOffset>
            </wp:positionV>
            <wp:extent cx="2002155" cy="4749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_Expressive Communication Center_1505C_hor_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5F07F" w14:textId="77777777" w:rsidR="00E845F8" w:rsidRPr="006A1213" w:rsidRDefault="00E845F8" w:rsidP="00E845F8">
      <w:pPr>
        <w:pStyle w:val="ListParagraph"/>
        <w:spacing w:before="80" w:line="228" w:lineRule="auto"/>
        <w:ind w:left="806" w:firstLine="0"/>
        <w:rPr>
          <w:color w:val="000000"/>
          <w:sz w:val="22"/>
          <w:szCs w:val="22"/>
        </w:rPr>
      </w:pPr>
    </w:p>
    <w:p w14:paraId="5B93CA10" w14:textId="77777777" w:rsidR="006A1213" w:rsidRPr="006A1213" w:rsidRDefault="006A1213" w:rsidP="006A1213">
      <w:pPr>
        <w:spacing w:before="80" w:line="228" w:lineRule="auto"/>
        <w:rPr>
          <w:color w:val="000000"/>
          <w:sz w:val="22"/>
          <w:szCs w:val="22"/>
        </w:rPr>
      </w:pPr>
    </w:p>
    <w:sectPr w:rsidR="006A1213" w:rsidRPr="006A1213">
      <w:pgSz w:w="15840" w:h="12240" w:orient="landscape"/>
      <w:pgMar w:top="840" w:right="240" w:bottom="280" w:left="600" w:header="720" w:footer="2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19"/>
    <w:multiLevelType w:val="multilevel"/>
    <w:tmpl w:val="E79620EE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1" w15:restartNumberingAfterBreak="0">
    <w:nsid w:val="027B5D55"/>
    <w:multiLevelType w:val="multilevel"/>
    <w:tmpl w:val="870EA5AA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2" w15:restartNumberingAfterBreak="0">
    <w:nsid w:val="04C34E51"/>
    <w:multiLevelType w:val="multilevel"/>
    <w:tmpl w:val="9F0C210E"/>
    <w:lvl w:ilvl="0">
      <w:start w:val="1"/>
      <w:numFmt w:val="bullet"/>
      <w:lvlText w:val="◻"/>
      <w:lvlJc w:val="left"/>
      <w:pPr>
        <w:ind w:left="347" w:hanging="30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3" w15:restartNumberingAfterBreak="0">
    <w:nsid w:val="1C0B0949"/>
    <w:multiLevelType w:val="multilevel"/>
    <w:tmpl w:val="E4622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4666F"/>
    <w:multiLevelType w:val="multilevel"/>
    <w:tmpl w:val="E4622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7128E3"/>
    <w:multiLevelType w:val="multilevel"/>
    <w:tmpl w:val="726044BE"/>
    <w:lvl w:ilvl="0">
      <w:start w:val="1"/>
      <w:numFmt w:val="bullet"/>
      <w:lvlText w:val="◻"/>
      <w:lvlJc w:val="left"/>
      <w:pPr>
        <w:ind w:left="347" w:hanging="30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6" w15:restartNumberingAfterBreak="0">
    <w:nsid w:val="539D63EA"/>
    <w:multiLevelType w:val="hybridMultilevel"/>
    <w:tmpl w:val="937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2F9C"/>
    <w:multiLevelType w:val="multilevel"/>
    <w:tmpl w:val="3F749402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8" w15:restartNumberingAfterBreak="0">
    <w:nsid w:val="58BB42A2"/>
    <w:multiLevelType w:val="multilevel"/>
    <w:tmpl w:val="F8323400"/>
    <w:lvl w:ilvl="0">
      <w:start w:val="1"/>
      <w:numFmt w:val="bullet"/>
      <w:lvlText w:val="◻"/>
      <w:lvlJc w:val="left"/>
      <w:pPr>
        <w:ind w:left="347" w:hanging="30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9" w15:restartNumberingAfterBreak="0">
    <w:nsid w:val="5ECB4FBF"/>
    <w:multiLevelType w:val="multilevel"/>
    <w:tmpl w:val="0F7AF720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10" w15:restartNumberingAfterBreak="0">
    <w:nsid w:val="5EEB35B6"/>
    <w:multiLevelType w:val="hybridMultilevel"/>
    <w:tmpl w:val="9EBE7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20D66DC"/>
    <w:multiLevelType w:val="multilevel"/>
    <w:tmpl w:val="91BA2216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e1NDUwtzQ1MjdR0lEKTi0uzszPAykwrwUAHL8N7iwAAAA="/>
  </w:docVars>
  <w:rsids>
    <w:rsidRoot w:val="008136AC"/>
    <w:rsid w:val="000127D4"/>
    <w:rsid w:val="000209DE"/>
    <w:rsid w:val="000357E5"/>
    <w:rsid w:val="00037953"/>
    <w:rsid w:val="000448DA"/>
    <w:rsid w:val="0005202B"/>
    <w:rsid w:val="0017678B"/>
    <w:rsid w:val="001B7A07"/>
    <w:rsid w:val="002C15F2"/>
    <w:rsid w:val="00304DDC"/>
    <w:rsid w:val="0037014E"/>
    <w:rsid w:val="00377F4A"/>
    <w:rsid w:val="00384F25"/>
    <w:rsid w:val="004002CA"/>
    <w:rsid w:val="00412E6A"/>
    <w:rsid w:val="004B2180"/>
    <w:rsid w:val="004F7C2C"/>
    <w:rsid w:val="00523395"/>
    <w:rsid w:val="005335AE"/>
    <w:rsid w:val="00586721"/>
    <w:rsid w:val="005C6BAC"/>
    <w:rsid w:val="005E1B0F"/>
    <w:rsid w:val="00640904"/>
    <w:rsid w:val="00665E2B"/>
    <w:rsid w:val="006A1213"/>
    <w:rsid w:val="00770729"/>
    <w:rsid w:val="00790D58"/>
    <w:rsid w:val="007D67E1"/>
    <w:rsid w:val="007E3CD9"/>
    <w:rsid w:val="008136AC"/>
    <w:rsid w:val="00916AC3"/>
    <w:rsid w:val="00983C44"/>
    <w:rsid w:val="009E2848"/>
    <w:rsid w:val="009E4DE4"/>
    <w:rsid w:val="00A07497"/>
    <w:rsid w:val="00A57F5B"/>
    <w:rsid w:val="00AD2B39"/>
    <w:rsid w:val="00B41701"/>
    <w:rsid w:val="00B936AC"/>
    <w:rsid w:val="00BC2D0A"/>
    <w:rsid w:val="00BC684E"/>
    <w:rsid w:val="00C52421"/>
    <w:rsid w:val="00C92FF5"/>
    <w:rsid w:val="00C967DB"/>
    <w:rsid w:val="00CD5174"/>
    <w:rsid w:val="00CE162D"/>
    <w:rsid w:val="00D36BBC"/>
    <w:rsid w:val="00D532B7"/>
    <w:rsid w:val="00D54435"/>
    <w:rsid w:val="00DA3CDC"/>
    <w:rsid w:val="00DD423B"/>
    <w:rsid w:val="00E12840"/>
    <w:rsid w:val="00E5442B"/>
    <w:rsid w:val="00E845F8"/>
    <w:rsid w:val="00F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B73C"/>
  <w15:docId w15:val="{B3EFC13A-5B8C-4A90-B929-BEC6E619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ind w:left="347" w:hanging="302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6721"/>
  </w:style>
  <w:style w:type="paragraph" w:styleId="Heading1">
    <w:name w:val="heading 1"/>
    <w:basedOn w:val="Normal"/>
    <w:uiPriority w:val="1"/>
    <w:qFormat/>
    <w:pPr>
      <w:ind w:left="4677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11"/>
      <w:ind w:left="39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FC"/>
  </w:style>
  <w:style w:type="paragraph" w:styleId="Footer">
    <w:name w:val="footer"/>
    <w:basedOn w:val="Normal"/>
    <w:link w:val="FooterChar"/>
    <w:uiPriority w:val="99"/>
    <w:unhideWhenUsed/>
    <w:rsid w:val="0011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F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6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A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A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4gsSI5dZLFCTmngZ8dGuarsyw==">AMUW2mVwG2wPW5qvhTGZdtLm8nZ1bCCPUvlr+FgG0v8/li5vWUZSEuvNB2jv0tQTN62/WZXzMdmMT0oD4r2fvAHYScA19qgC5oVPS/6eLsUIAg5AAGORJe8=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81DE62-AFB5-4667-BB61-BEE5BC07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Wahl</dc:creator>
  <cp:lastModifiedBy>Bonnie Maddox</cp:lastModifiedBy>
  <cp:revision>2</cp:revision>
  <dcterms:created xsi:type="dcterms:W3CDTF">2023-04-28T16:47:00Z</dcterms:created>
  <dcterms:modified xsi:type="dcterms:W3CDTF">2023-04-28T16:47:00Z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2017-11-16T00:00:00Z</vt:filetime>
  </property>
</Properties>
</file>