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FFC2" w14:textId="77777777" w:rsidR="006A7C37" w:rsidRPr="00C33280" w:rsidRDefault="0088602A" w:rsidP="000A04B1">
      <w:pPr>
        <w:pStyle w:val="Heading1"/>
        <w:spacing w:before="0" w:after="120" w:line="240" w:lineRule="auto"/>
        <w:rPr>
          <w:sz w:val="32"/>
          <w:szCs w:val="32"/>
        </w:rPr>
      </w:pPr>
      <w:r w:rsidRPr="00C33280">
        <w:rPr>
          <w:sz w:val="32"/>
          <w:szCs w:val="32"/>
        </w:rPr>
        <w:t>NTID Faculty Teaching/Tutoring</w:t>
      </w:r>
      <w:r w:rsidR="006539DF" w:rsidRPr="00C33280">
        <w:rPr>
          <w:sz w:val="32"/>
          <w:szCs w:val="32"/>
        </w:rPr>
        <w:t xml:space="preserve"> </w:t>
      </w:r>
      <w:r w:rsidR="003F1754" w:rsidRPr="00C33280">
        <w:rPr>
          <w:sz w:val="32"/>
          <w:szCs w:val="32"/>
        </w:rPr>
        <w:t>Awards</w:t>
      </w:r>
    </w:p>
    <w:p w14:paraId="7B946188" w14:textId="4B3B329A" w:rsidR="003F1754" w:rsidRPr="00C33280" w:rsidRDefault="003F1754" w:rsidP="000A04B1">
      <w:pPr>
        <w:pStyle w:val="Heading1"/>
        <w:spacing w:before="0" w:after="120" w:line="240" w:lineRule="auto"/>
      </w:pPr>
      <w:r w:rsidRPr="00C33280">
        <w:t xml:space="preserve"> </w:t>
      </w:r>
      <w:r w:rsidR="006A7C37" w:rsidRPr="00C33280">
        <w:t xml:space="preserve">AY </w:t>
      </w:r>
      <w:r w:rsidR="00BB10F6" w:rsidRPr="00C33280">
        <w:t>2</w:t>
      </w:r>
      <w:r w:rsidR="006C5609">
        <w:t>5</w:t>
      </w:r>
      <w:r w:rsidR="00EE143E" w:rsidRPr="00C33280">
        <w:t>-</w:t>
      </w:r>
      <w:r w:rsidR="001815A0" w:rsidRPr="00C33280">
        <w:t>2</w:t>
      </w:r>
      <w:r w:rsidR="006C5609">
        <w:t>6</w:t>
      </w:r>
      <w:r w:rsidR="006A7C37" w:rsidRPr="00C33280">
        <w:rPr>
          <w:sz w:val="32"/>
          <w:szCs w:val="32"/>
        </w:rPr>
        <w:t xml:space="preserve"> </w:t>
      </w:r>
      <w:r w:rsidR="0088602A" w:rsidRPr="00C33280">
        <w:t>Nomination/Self-Nomination</w:t>
      </w:r>
      <w:r w:rsidR="006539DF" w:rsidRPr="00C33280">
        <w:t xml:space="preserve"> </w:t>
      </w:r>
      <w:r w:rsidRPr="00C33280">
        <w:t>Form</w:t>
      </w:r>
    </w:p>
    <w:p w14:paraId="066E971F" w14:textId="77777777" w:rsidR="003F1754" w:rsidRPr="00D65115" w:rsidRDefault="003F1754" w:rsidP="003F1754">
      <w:pPr>
        <w:pStyle w:val="Footer"/>
        <w:tabs>
          <w:tab w:val="clear" w:pos="4320"/>
          <w:tab w:val="clear" w:pos="8640"/>
        </w:tabs>
        <w:ind w:right="-180"/>
        <w:jc w:val="center"/>
        <w:rPr>
          <w:b/>
          <w:bCs/>
          <w:lang w:val="en-US"/>
        </w:rPr>
      </w:pPr>
    </w:p>
    <w:p w14:paraId="5BA8255A" w14:textId="7D958B0C" w:rsidR="003F1754" w:rsidRPr="00C33280" w:rsidRDefault="003F1754" w:rsidP="003F1754">
      <w:pPr>
        <w:pStyle w:val="Footer"/>
        <w:tabs>
          <w:tab w:val="clear" w:pos="4320"/>
          <w:tab w:val="clear" w:pos="8640"/>
        </w:tabs>
        <w:ind w:right="-180"/>
        <w:rPr>
          <w:sz w:val="24"/>
          <w:szCs w:val="32"/>
          <w:u w:val="single"/>
          <w:lang w:val="en-US"/>
        </w:rPr>
      </w:pPr>
      <w:r w:rsidRPr="00C33280">
        <w:rPr>
          <w:sz w:val="24"/>
          <w:szCs w:val="32"/>
          <w:lang w:val="en-US"/>
        </w:rPr>
        <w:t>1.</w:t>
      </w:r>
      <w:r w:rsidR="008F61EA" w:rsidRPr="00C33280">
        <w:rPr>
          <w:sz w:val="24"/>
          <w:szCs w:val="32"/>
          <w:lang w:val="en-US"/>
        </w:rPr>
        <w:t xml:space="preserve">  Nomin</w:t>
      </w:r>
      <w:r w:rsidR="00627FA1" w:rsidRPr="00C33280">
        <w:rPr>
          <w:sz w:val="24"/>
          <w:szCs w:val="32"/>
          <w:lang w:val="en-US"/>
        </w:rPr>
        <w:t>e</w:t>
      </w:r>
      <w:r w:rsidR="003C294C" w:rsidRPr="00C33280">
        <w:rPr>
          <w:sz w:val="24"/>
          <w:szCs w:val="32"/>
          <w:lang w:val="en-US"/>
        </w:rPr>
        <w:t>e</w:t>
      </w:r>
      <w:r w:rsidR="008F61EA" w:rsidRPr="00C33280">
        <w:rPr>
          <w:sz w:val="24"/>
          <w:szCs w:val="32"/>
          <w:lang w:val="en-US"/>
        </w:rPr>
        <w:t xml:space="preserve">:  </w:t>
      </w:r>
      <w:r w:rsidR="003C294C" w:rsidRPr="00C33280">
        <w:rPr>
          <w:sz w:val="24"/>
          <w:szCs w:val="32"/>
          <w:lang w:val="en-US"/>
        </w:rPr>
        <w:tab/>
      </w:r>
      <w:r w:rsidR="008F61EA" w:rsidRPr="00C33280">
        <w:rPr>
          <w:sz w:val="24"/>
          <w:szCs w:val="32"/>
          <w:lang w:val="en-US"/>
        </w:rPr>
        <w:t xml:space="preserve">  </w:t>
      </w:r>
    </w:p>
    <w:p w14:paraId="5CADC429" w14:textId="6EDBCBD1" w:rsidR="006A7C37" w:rsidRPr="00C33280" w:rsidRDefault="00971884" w:rsidP="003F1754">
      <w:pPr>
        <w:pStyle w:val="Footer"/>
        <w:tabs>
          <w:tab w:val="clear" w:pos="4320"/>
          <w:tab w:val="clear" w:pos="8640"/>
        </w:tabs>
        <w:ind w:right="-180"/>
        <w:rPr>
          <w:bCs/>
          <w:sz w:val="24"/>
          <w:szCs w:val="32"/>
          <w:lang w:val="en-US"/>
        </w:rPr>
      </w:pPr>
      <w:r w:rsidRPr="00C33280">
        <w:rPr>
          <w:bCs/>
          <w:sz w:val="24"/>
          <w:szCs w:val="32"/>
          <w:lang w:val="en-US"/>
        </w:rPr>
        <w:t xml:space="preserve">      Department:                        </w:t>
      </w:r>
      <w:r w:rsidR="009C0C7A" w:rsidRPr="00C33280">
        <w:rPr>
          <w:bCs/>
          <w:sz w:val="24"/>
          <w:szCs w:val="32"/>
          <w:lang w:val="en-US"/>
        </w:rPr>
        <w:tab/>
      </w:r>
      <w:r w:rsidRPr="00C33280">
        <w:rPr>
          <w:bCs/>
          <w:sz w:val="24"/>
          <w:szCs w:val="32"/>
          <w:lang w:val="en-US"/>
        </w:rPr>
        <w:t xml:space="preserve">Email:  </w:t>
      </w:r>
    </w:p>
    <w:p w14:paraId="114B4A44" w14:textId="77777777" w:rsidR="00971884" w:rsidRPr="00C33280" w:rsidRDefault="00971884" w:rsidP="003F1754">
      <w:pPr>
        <w:pStyle w:val="Footer"/>
        <w:tabs>
          <w:tab w:val="clear" w:pos="4320"/>
          <w:tab w:val="clear" w:pos="8640"/>
        </w:tabs>
        <w:ind w:right="-180"/>
        <w:rPr>
          <w:bCs/>
          <w:sz w:val="24"/>
          <w:szCs w:val="32"/>
          <w:lang w:val="en-US"/>
        </w:rPr>
      </w:pPr>
    </w:p>
    <w:p w14:paraId="106CBF5D" w14:textId="4A9A06BC" w:rsidR="00971884" w:rsidRPr="00C33280" w:rsidRDefault="003F1754" w:rsidP="003F1754">
      <w:pPr>
        <w:pStyle w:val="Footer"/>
        <w:tabs>
          <w:tab w:val="clear" w:pos="4320"/>
          <w:tab w:val="clear" w:pos="8640"/>
        </w:tabs>
        <w:ind w:right="-180"/>
        <w:rPr>
          <w:sz w:val="24"/>
          <w:szCs w:val="32"/>
          <w:lang w:val="en-US"/>
        </w:rPr>
      </w:pPr>
      <w:r w:rsidRPr="00C33280">
        <w:rPr>
          <w:bCs/>
          <w:sz w:val="24"/>
          <w:szCs w:val="32"/>
          <w:lang w:val="en-US"/>
        </w:rPr>
        <w:t xml:space="preserve">2.  </w:t>
      </w:r>
      <w:r w:rsidR="003C294C" w:rsidRPr="00C33280">
        <w:rPr>
          <w:bCs/>
          <w:sz w:val="24"/>
          <w:szCs w:val="32"/>
          <w:lang w:val="en-US"/>
        </w:rPr>
        <w:t>Nominator</w:t>
      </w:r>
      <w:r w:rsidRPr="00C33280">
        <w:rPr>
          <w:bCs/>
          <w:sz w:val="24"/>
          <w:szCs w:val="32"/>
          <w:lang w:val="en-US"/>
        </w:rPr>
        <w:t>:</w:t>
      </w:r>
      <w:bookmarkStart w:id="0" w:name="Text2"/>
      <w:r w:rsidR="003C294C" w:rsidRPr="00C33280">
        <w:rPr>
          <w:bCs/>
          <w:sz w:val="24"/>
          <w:szCs w:val="32"/>
          <w:lang w:val="en-US"/>
        </w:rPr>
        <w:t xml:space="preserve">   </w:t>
      </w:r>
      <w:r w:rsidR="006F3DB0" w:rsidRPr="00C33280">
        <w:rPr>
          <w:bCs/>
          <w:sz w:val="24"/>
          <w:szCs w:val="32"/>
          <w:lang w:val="en-US"/>
        </w:rPr>
        <w:t xml:space="preserve"> </w:t>
      </w:r>
      <w:bookmarkEnd w:id="0"/>
      <w:r w:rsidRPr="00C33280">
        <w:rPr>
          <w:sz w:val="24"/>
          <w:szCs w:val="32"/>
          <w:lang w:val="en-US"/>
        </w:rPr>
        <w:tab/>
      </w:r>
    </w:p>
    <w:p w14:paraId="36F61027" w14:textId="473C8659" w:rsidR="00971884" w:rsidRPr="00C33280" w:rsidRDefault="00971884" w:rsidP="00971884">
      <w:pPr>
        <w:pStyle w:val="Footer"/>
        <w:tabs>
          <w:tab w:val="clear" w:pos="4320"/>
          <w:tab w:val="clear" w:pos="8640"/>
        </w:tabs>
        <w:ind w:right="-180"/>
        <w:rPr>
          <w:bCs/>
          <w:color w:val="FF0000"/>
          <w:sz w:val="24"/>
          <w:szCs w:val="32"/>
          <w:lang w:val="en-US"/>
        </w:rPr>
      </w:pPr>
      <w:r w:rsidRPr="00C33280">
        <w:rPr>
          <w:sz w:val="24"/>
          <w:szCs w:val="32"/>
          <w:lang w:val="en-US"/>
        </w:rPr>
        <w:t xml:space="preserve">      </w:t>
      </w:r>
      <w:r w:rsidRPr="00C33280">
        <w:rPr>
          <w:bCs/>
          <w:sz w:val="24"/>
          <w:szCs w:val="32"/>
          <w:lang w:val="en-US"/>
        </w:rPr>
        <w:t xml:space="preserve">Department:                        </w:t>
      </w:r>
      <w:r w:rsidR="009C0C7A" w:rsidRPr="00C33280">
        <w:rPr>
          <w:bCs/>
          <w:sz w:val="24"/>
          <w:szCs w:val="32"/>
          <w:lang w:val="en-US"/>
        </w:rPr>
        <w:t xml:space="preserve">            </w:t>
      </w:r>
      <w:r w:rsidRPr="00C33280">
        <w:rPr>
          <w:bCs/>
          <w:sz w:val="24"/>
          <w:szCs w:val="32"/>
          <w:lang w:val="en-US"/>
        </w:rPr>
        <w:t xml:space="preserve">Email:  </w:t>
      </w:r>
    </w:p>
    <w:p w14:paraId="18D678F2" w14:textId="77777777" w:rsidR="00971884" w:rsidRPr="00C33280" w:rsidRDefault="00971884" w:rsidP="003F1754">
      <w:pPr>
        <w:pStyle w:val="Footer"/>
        <w:tabs>
          <w:tab w:val="clear" w:pos="4320"/>
          <w:tab w:val="clear" w:pos="8640"/>
        </w:tabs>
        <w:ind w:right="-180"/>
        <w:rPr>
          <w:color w:val="FF0000"/>
          <w:sz w:val="24"/>
          <w:szCs w:val="32"/>
          <w:lang w:val="en-US"/>
        </w:rPr>
      </w:pPr>
    </w:p>
    <w:p w14:paraId="76EA880B" w14:textId="4384F402" w:rsidR="003F1754" w:rsidRPr="00C33280" w:rsidRDefault="003F1754" w:rsidP="003F1754">
      <w:pPr>
        <w:pStyle w:val="Footer"/>
        <w:tabs>
          <w:tab w:val="clear" w:pos="4320"/>
          <w:tab w:val="clear" w:pos="8640"/>
        </w:tabs>
        <w:ind w:right="-180"/>
        <w:rPr>
          <w:sz w:val="24"/>
          <w:szCs w:val="32"/>
          <w:lang w:val="en-US"/>
        </w:rPr>
      </w:pPr>
      <w:r w:rsidRPr="00C33280">
        <w:rPr>
          <w:sz w:val="24"/>
          <w:szCs w:val="32"/>
          <w:lang w:val="en-US"/>
        </w:rPr>
        <w:t>3.  This Nomination is for which award?</w:t>
      </w:r>
      <w:r w:rsidR="00971884" w:rsidRPr="00C33280">
        <w:rPr>
          <w:sz w:val="24"/>
          <w:szCs w:val="32"/>
          <w:lang w:val="en-US"/>
        </w:rPr>
        <w:t xml:space="preserve"> (Please see p.</w:t>
      </w:r>
      <w:r w:rsidR="000B4C6E" w:rsidRPr="00C33280">
        <w:rPr>
          <w:sz w:val="24"/>
          <w:szCs w:val="32"/>
          <w:lang w:val="en-US"/>
        </w:rPr>
        <w:t xml:space="preserve"> </w:t>
      </w:r>
      <w:r w:rsidR="00971884" w:rsidRPr="00C33280">
        <w:rPr>
          <w:sz w:val="24"/>
          <w:szCs w:val="32"/>
          <w:lang w:val="en-US"/>
        </w:rPr>
        <w:t>2</w:t>
      </w:r>
      <w:r w:rsidR="000B4C6E" w:rsidRPr="00C33280">
        <w:rPr>
          <w:sz w:val="24"/>
          <w:szCs w:val="32"/>
          <w:lang w:val="en-US"/>
        </w:rPr>
        <w:t>-3</w:t>
      </w:r>
      <w:r w:rsidR="00971884" w:rsidRPr="00C33280">
        <w:rPr>
          <w:sz w:val="24"/>
          <w:szCs w:val="32"/>
          <w:lang w:val="en-US"/>
        </w:rPr>
        <w:t xml:space="preserve"> for</w:t>
      </w:r>
      <w:r w:rsidR="000B4C6E" w:rsidRPr="00C33280">
        <w:rPr>
          <w:sz w:val="24"/>
          <w:szCs w:val="32"/>
          <w:lang w:val="en-US"/>
        </w:rPr>
        <w:t xml:space="preserve"> eligibility</w:t>
      </w:r>
      <w:r w:rsidR="00971884" w:rsidRPr="00C33280">
        <w:rPr>
          <w:sz w:val="24"/>
          <w:szCs w:val="32"/>
          <w:lang w:val="en-US"/>
        </w:rPr>
        <w:t xml:space="preserve"> requirements.)</w:t>
      </w:r>
    </w:p>
    <w:p w14:paraId="1E720DAD" w14:textId="0E00B594" w:rsidR="003F1754" w:rsidRPr="00C33280" w:rsidRDefault="005B70DC" w:rsidP="006F3DB0">
      <w:pPr>
        <w:pStyle w:val="Footer"/>
        <w:tabs>
          <w:tab w:val="clear" w:pos="4320"/>
          <w:tab w:val="clear" w:pos="8640"/>
        </w:tabs>
        <w:ind w:left="720" w:right="-180"/>
        <w:rPr>
          <w:sz w:val="24"/>
          <w:szCs w:val="32"/>
          <w:lang w:val="en-US"/>
        </w:rPr>
      </w:pPr>
      <w:sdt>
        <w:sdtPr>
          <w:rPr>
            <w:sz w:val="24"/>
            <w:szCs w:val="24"/>
          </w:rPr>
          <w:id w:val="-415632954"/>
          <w14:checkbox>
            <w14:checked w14:val="0"/>
            <w14:checkedState w14:val="2612" w14:font="MS Gothic"/>
            <w14:uncheckedState w14:val="2610" w14:font="MS Gothic"/>
          </w14:checkbox>
        </w:sdtPr>
        <w:sdtEndPr/>
        <w:sdtContent>
          <w:r w:rsidR="009C0C7A" w:rsidRPr="00C33280">
            <w:rPr>
              <w:rFonts w:ascii="MS Gothic" w:eastAsia="MS Gothic" w:hAnsi="MS Gothic" w:hint="eastAsia"/>
              <w:sz w:val="24"/>
              <w:szCs w:val="24"/>
            </w:rPr>
            <w:t>☐</w:t>
          </w:r>
        </w:sdtContent>
      </w:sdt>
      <w:r w:rsidR="006F3DB0" w:rsidRPr="00C33280">
        <w:rPr>
          <w:sz w:val="24"/>
          <w:szCs w:val="24"/>
          <w:lang w:val="en-US"/>
        </w:rPr>
        <w:t xml:space="preserve">  Tenured </w:t>
      </w:r>
      <w:r w:rsidR="006F3DB0" w:rsidRPr="00C33280">
        <w:rPr>
          <w:sz w:val="24"/>
          <w:szCs w:val="24"/>
        </w:rPr>
        <w:t>Teaching/Tutoring Award</w:t>
      </w:r>
    </w:p>
    <w:p w14:paraId="18836D1B" w14:textId="210DF936" w:rsidR="003F1754" w:rsidRPr="00C33280" w:rsidRDefault="005B70DC" w:rsidP="000A04B1">
      <w:pPr>
        <w:spacing w:before="100" w:beforeAutospacing="1" w:after="100" w:afterAutospacing="1"/>
        <w:ind w:left="720"/>
        <w:rPr>
          <w:sz w:val="24"/>
          <w:szCs w:val="24"/>
        </w:rPr>
      </w:pPr>
      <w:sdt>
        <w:sdtPr>
          <w:rPr>
            <w:sz w:val="24"/>
            <w:szCs w:val="24"/>
          </w:rPr>
          <w:id w:val="1831781577"/>
          <w14:checkbox>
            <w14:checked w14:val="0"/>
            <w14:checkedState w14:val="2612" w14:font="MS Gothic"/>
            <w14:uncheckedState w14:val="2610" w14:font="MS Gothic"/>
          </w14:checkbox>
        </w:sdtPr>
        <w:sdtEndPr/>
        <w:sdtContent>
          <w:r w:rsidR="009E1214" w:rsidRPr="00C33280">
            <w:rPr>
              <w:rFonts w:ascii="MS Gothic" w:eastAsia="MS Gothic" w:hAnsi="MS Gothic" w:hint="eastAsia"/>
              <w:sz w:val="24"/>
              <w:szCs w:val="24"/>
            </w:rPr>
            <w:t>☐</w:t>
          </w:r>
        </w:sdtContent>
      </w:sdt>
      <w:r w:rsidR="006F3DB0" w:rsidRPr="00C33280">
        <w:rPr>
          <w:sz w:val="24"/>
          <w:szCs w:val="24"/>
        </w:rPr>
        <w:t xml:space="preserve">  Pre-tenure </w:t>
      </w:r>
      <w:r w:rsidR="003F1754" w:rsidRPr="00C33280">
        <w:rPr>
          <w:sz w:val="24"/>
          <w:szCs w:val="24"/>
        </w:rPr>
        <w:t xml:space="preserve">Teaching/Tutoring Award </w:t>
      </w:r>
    </w:p>
    <w:p w14:paraId="04FD74B0" w14:textId="77777777" w:rsidR="003F1754" w:rsidRPr="00C33280" w:rsidRDefault="005B70DC" w:rsidP="006F3DB0">
      <w:pPr>
        <w:spacing w:before="100" w:beforeAutospacing="1" w:after="100" w:afterAutospacing="1"/>
        <w:ind w:left="720"/>
        <w:rPr>
          <w:sz w:val="24"/>
          <w:szCs w:val="24"/>
        </w:rPr>
      </w:pPr>
      <w:sdt>
        <w:sdtPr>
          <w:rPr>
            <w:sz w:val="24"/>
            <w:szCs w:val="24"/>
          </w:rPr>
          <w:id w:val="630059347"/>
          <w14:checkbox>
            <w14:checked w14:val="0"/>
            <w14:checkedState w14:val="2612" w14:font="MS Gothic"/>
            <w14:uncheckedState w14:val="2610" w14:font="MS Gothic"/>
          </w14:checkbox>
        </w:sdtPr>
        <w:sdtEndPr/>
        <w:sdtContent>
          <w:r w:rsidR="00983BC4" w:rsidRPr="00C33280">
            <w:rPr>
              <w:rFonts w:ascii="MS Gothic" w:eastAsia="MS Gothic" w:hAnsi="MS Gothic" w:hint="eastAsia"/>
              <w:sz w:val="24"/>
              <w:szCs w:val="24"/>
            </w:rPr>
            <w:t>☐</w:t>
          </w:r>
        </w:sdtContent>
      </w:sdt>
      <w:r w:rsidR="006F3DB0" w:rsidRPr="00C33280">
        <w:rPr>
          <w:sz w:val="24"/>
          <w:szCs w:val="24"/>
        </w:rPr>
        <w:t xml:space="preserve">  Non-Tenure </w:t>
      </w:r>
      <w:r w:rsidR="003F1754" w:rsidRPr="00C33280">
        <w:rPr>
          <w:sz w:val="24"/>
          <w:szCs w:val="24"/>
        </w:rPr>
        <w:t xml:space="preserve">Track Teaching/Tutoring Award </w:t>
      </w:r>
    </w:p>
    <w:p w14:paraId="0A72292E" w14:textId="4010256D" w:rsidR="003F1754" w:rsidRPr="00C33280" w:rsidRDefault="00971884" w:rsidP="00971884">
      <w:pPr>
        <w:tabs>
          <w:tab w:val="left" w:pos="270"/>
        </w:tabs>
        <w:spacing w:before="100" w:beforeAutospacing="1" w:after="100" w:afterAutospacing="1"/>
        <w:rPr>
          <w:sz w:val="24"/>
          <w:szCs w:val="24"/>
        </w:rPr>
      </w:pPr>
      <w:r w:rsidRPr="00C33280">
        <w:rPr>
          <w:sz w:val="24"/>
          <w:szCs w:val="24"/>
        </w:rPr>
        <w:t xml:space="preserve">4.  </w:t>
      </w:r>
      <w:r w:rsidR="003F1754" w:rsidRPr="00C33280">
        <w:rPr>
          <w:sz w:val="24"/>
          <w:szCs w:val="24"/>
        </w:rPr>
        <w:t xml:space="preserve">In which </w:t>
      </w:r>
      <w:r w:rsidRPr="00C33280">
        <w:rPr>
          <w:sz w:val="24"/>
          <w:szCs w:val="24"/>
        </w:rPr>
        <w:t>educational ac</w:t>
      </w:r>
      <w:r w:rsidR="000B4C6E" w:rsidRPr="00C33280">
        <w:rPr>
          <w:sz w:val="24"/>
          <w:szCs w:val="24"/>
        </w:rPr>
        <w:t>tivity (classroom, tutoring, lab)</w:t>
      </w:r>
      <w:r w:rsidR="003F1754" w:rsidRPr="00C33280">
        <w:rPr>
          <w:sz w:val="24"/>
          <w:szCs w:val="24"/>
        </w:rPr>
        <w:t xml:space="preserve"> have you</w:t>
      </w:r>
      <w:r w:rsidRPr="00C33280">
        <w:rPr>
          <w:sz w:val="24"/>
          <w:szCs w:val="24"/>
        </w:rPr>
        <w:t xml:space="preserve"> worked with or </w:t>
      </w:r>
      <w:r w:rsidR="003F1754" w:rsidRPr="00C33280">
        <w:rPr>
          <w:sz w:val="24"/>
          <w:szCs w:val="24"/>
        </w:rPr>
        <w:t xml:space="preserve">observed </w:t>
      </w:r>
      <w:r w:rsidRPr="00C33280">
        <w:rPr>
          <w:sz w:val="24"/>
          <w:szCs w:val="24"/>
        </w:rPr>
        <w:t>this  person</w:t>
      </w:r>
      <w:r w:rsidR="008F61EA" w:rsidRPr="00C33280">
        <w:rPr>
          <w:sz w:val="24"/>
          <w:szCs w:val="24"/>
        </w:rPr>
        <w:t>?</w:t>
      </w:r>
      <w:r w:rsidR="003F1754" w:rsidRPr="00C33280">
        <w:rPr>
          <w:sz w:val="24"/>
          <w:szCs w:val="24"/>
        </w:rPr>
        <w:t xml:space="preserve"> </w:t>
      </w:r>
    </w:p>
    <w:p w14:paraId="6E3EB9DF" w14:textId="77777777" w:rsidR="003F1754" w:rsidRPr="00C33280" w:rsidRDefault="003F1754" w:rsidP="006F3DB0">
      <w:pPr>
        <w:spacing w:before="100" w:beforeAutospacing="1" w:after="100" w:afterAutospacing="1"/>
        <w:rPr>
          <w:sz w:val="24"/>
          <w:szCs w:val="24"/>
        </w:rPr>
      </w:pPr>
    </w:p>
    <w:p w14:paraId="776D9A24" w14:textId="77777777" w:rsidR="003F1754" w:rsidRPr="00C33280" w:rsidRDefault="003F1754" w:rsidP="003F1754">
      <w:pPr>
        <w:spacing w:before="100" w:beforeAutospacing="1" w:after="100" w:afterAutospacing="1"/>
        <w:rPr>
          <w:sz w:val="24"/>
          <w:szCs w:val="24"/>
        </w:rPr>
      </w:pPr>
    </w:p>
    <w:p w14:paraId="41F731BB" w14:textId="77777777" w:rsidR="003F1754" w:rsidRPr="00C33280" w:rsidRDefault="003F1754" w:rsidP="0088602A">
      <w:pPr>
        <w:tabs>
          <w:tab w:val="left" w:pos="360"/>
        </w:tabs>
        <w:spacing w:before="100" w:beforeAutospacing="1" w:after="100" w:afterAutospacing="1"/>
        <w:rPr>
          <w:sz w:val="24"/>
          <w:szCs w:val="24"/>
        </w:rPr>
      </w:pPr>
      <w:r w:rsidRPr="00C33280">
        <w:rPr>
          <w:sz w:val="24"/>
          <w:szCs w:val="24"/>
        </w:rPr>
        <w:t>5.  What makes this faculty member’s teaching/tutoring outstanding</w:t>
      </w:r>
      <w:r w:rsidR="008F61EA" w:rsidRPr="00C33280">
        <w:rPr>
          <w:sz w:val="24"/>
          <w:szCs w:val="24"/>
        </w:rPr>
        <w:t>?</w:t>
      </w:r>
      <w:r w:rsidRPr="00C33280">
        <w:rPr>
          <w:sz w:val="24"/>
          <w:szCs w:val="24"/>
        </w:rPr>
        <w:t xml:space="preserve"> </w:t>
      </w:r>
    </w:p>
    <w:p w14:paraId="62A52202" w14:textId="0A24DA1B" w:rsidR="003F1754" w:rsidRDefault="00BC37D6" w:rsidP="003F1754">
      <w:pPr>
        <w:spacing w:before="100" w:beforeAutospacing="1" w:after="100" w:afterAutospacing="1"/>
      </w:pPr>
      <w:r>
        <w:t xml:space="preserve">     </w:t>
      </w:r>
    </w:p>
    <w:p w14:paraId="68D2BF7C" w14:textId="77777777" w:rsidR="00357CC8" w:rsidRDefault="00357CC8" w:rsidP="00DC055E">
      <w:pPr>
        <w:pStyle w:val="Footer"/>
        <w:tabs>
          <w:tab w:val="clear" w:pos="4320"/>
          <w:tab w:val="clear" w:pos="8640"/>
        </w:tabs>
        <w:ind w:right="-180"/>
        <w:jc w:val="center"/>
        <w:rPr>
          <w:b/>
          <w:bCs/>
          <w:color w:val="E36C0A" w:themeColor="accent6" w:themeShade="BF"/>
          <w:u w:val="single"/>
          <w:lang w:val="en-US"/>
        </w:rPr>
      </w:pPr>
    </w:p>
    <w:p w14:paraId="1E23EE4A" w14:textId="5B8B8BD0" w:rsidR="003F1754" w:rsidRPr="00C33280" w:rsidRDefault="00DC055E" w:rsidP="00DC055E">
      <w:pPr>
        <w:pStyle w:val="Footer"/>
        <w:tabs>
          <w:tab w:val="clear" w:pos="4320"/>
          <w:tab w:val="clear" w:pos="8640"/>
        </w:tabs>
        <w:ind w:right="-180"/>
        <w:jc w:val="center"/>
        <w:rPr>
          <w:b/>
          <w:bCs/>
          <w:color w:val="E36C0A" w:themeColor="accent6" w:themeShade="BF"/>
          <w:sz w:val="28"/>
          <w:szCs w:val="28"/>
          <w:u w:val="single"/>
          <w:lang w:val="en-US"/>
        </w:rPr>
      </w:pPr>
      <w:r w:rsidRPr="00C33280">
        <w:rPr>
          <w:b/>
          <w:bCs/>
          <w:color w:val="E36C0A" w:themeColor="accent6" w:themeShade="BF"/>
          <w:sz w:val="28"/>
          <w:szCs w:val="28"/>
          <w:highlight w:val="yellow"/>
          <w:u w:val="single"/>
          <w:lang w:val="en-US"/>
        </w:rPr>
        <w:t>P</w:t>
      </w:r>
      <w:r w:rsidR="006A7C37" w:rsidRPr="00C33280">
        <w:rPr>
          <w:b/>
          <w:bCs/>
          <w:color w:val="E36C0A" w:themeColor="accent6" w:themeShade="BF"/>
          <w:sz w:val="28"/>
          <w:szCs w:val="28"/>
          <w:highlight w:val="yellow"/>
          <w:u w:val="single"/>
          <w:lang w:val="en-US"/>
        </w:rPr>
        <w:t>lease r</w:t>
      </w:r>
      <w:r w:rsidR="003F1754" w:rsidRPr="00C33280">
        <w:rPr>
          <w:b/>
          <w:bCs/>
          <w:color w:val="E36C0A" w:themeColor="accent6" w:themeShade="BF"/>
          <w:sz w:val="28"/>
          <w:szCs w:val="28"/>
          <w:highlight w:val="yellow"/>
          <w:u w:val="single"/>
          <w:lang w:val="en-US"/>
        </w:rPr>
        <w:t xml:space="preserve">eturn </w:t>
      </w:r>
      <w:r w:rsidR="006A7C37" w:rsidRPr="00C33280">
        <w:rPr>
          <w:b/>
          <w:bCs/>
          <w:color w:val="E36C0A" w:themeColor="accent6" w:themeShade="BF"/>
          <w:sz w:val="28"/>
          <w:szCs w:val="28"/>
          <w:highlight w:val="yellow"/>
          <w:u w:val="single"/>
          <w:lang w:val="en-US"/>
        </w:rPr>
        <w:t>by:</w:t>
      </w:r>
      <w:r w:rsidR="000B4C6E" w:rsidRPr="00C33280">
        <w:rPr>
          <w:b/>
          <w:bCs/>
          <w:color w:val="E36C0A" w:themeColor="accent6" w:themeShade="BF"/>
          <w:sz w:val="28"/>
          <w:szCs w:val="28"/>
          <w:highlight w:val="yellow"/>
          <w:u w:val="single"/>
          <w:lang w:val="en-US"/>
        </w:rPr>
        <w:t xml:space="preserve"> </w:t>
      </w:r>
      <w:r w:rsidR="00357CC8" w:rsidRPr="00C33280">
        <w:rPr>
          <w:b/>
          <w:bCs/>
          <w:color w:val="E36C0A" w:themeColor="accent6" w:themeShade="BF"/>
          <w:sz w:val="28"/>
          <w:szCs w:val="28"/>
          <w:highlight w:val="yellow"/>
          <w:u w:val="single"/>
          <w:lang w:val="en-US"/>
        </w:rPr>
        <w:t xml:space="preserve">5 </w:t>
      </w:r>
      <w:r w:rsidR="000B4C6E" w:rsidRPr="00C33280">
        <w:rPr>
          <w:b/>
          <w:bCs/>
          <w:color w:val="E36C0A" w:themeColor="accent6" w:themeShade="BF"/>
          <w:sz w:val="28"/>
          <w:szCs w:val="28"/>
          <w:highlight w:val="yellow"/>
          <w:u w:val="single"/>
          <w:lang w:val="en-US"/>
        </w:rPr>
        <w:t>pm on</w:t>
      </w:r>
      <w:r w:rsidR="006A7C37" w:rsidRPr="00C33280">
        <w:rPr>
          <w:b/>
          <w:bCs/>
          <w:color w:val="E36C0A" w:themeColor="accent6" w:themeShade="BF"/>
          <w:sz w:val="28"/>
          <w:szCs w:val="28"/>
          <w:highlight w:val="yellow"/>
          <w:u w:val="single"/>
          <w:lang w:val="en-US"/>
        </w:rPr>
        <w:t xml:space="preserve"> </w:t>
      </w:r>
      <w:r w:rsidR="0083789E" w:rsidRPr="00C33280">
        <w:rPr>
          <w:b/>
          <w:bCs/>
          <w:color w:val="E36C0A" w:themeColor="accent6" w:themeShade="BF"/>
          <w:sz w:val="28"/>
          <w:szCs w:val="28"/>
          <w:highlight w:val="yellow"/>
          <w:u w:val="single"/>
          <w:lang w:val="en-US"/>
        </w:rPr>
        <w:t>Friday,</w:t>
      </w:r>
      <w:r w:rsidR="00357CC8" w:rsidRPr="00C33280">
        <w:rPr>
          <w:b/>
          <w:bCs/>
          <w:color w:val="E36C0A" w:themeColor="accent6" w:themeShade="BF"/>
          <w:sz w:val="28"/>
          <w:szCs w:val="28"/>
          <w:highlight w:val="yellow"/>
          <w:u w:val="single"/>
          <w:lang w:val="en-US"/>
        </w:rPr>
        <w:t xml:space="preserve"> </w:t>
      </w:r>
      <w:r w:rsidR="005B70DC">
        <w:rPr>
          <w:b/>
          <w:bCs/>
          <w:color w:val="E36C0A" w:themeColor="accent6" w:themeShade="BF"/>
          <w:sz w:val="28"/>
          <w:szCs w:val="28"/>
          <w:highlight w:val="yellow"/>
          <w:u w:val="single"/>
          <w:lang w:val="en-US"/>
        </w:rPr>
        <w:t>Octo</w:t>
      </w:r>
      <w:r w:rsidR="003E33FF">
        <w:rPr>
          <w:b/>
          <w:bCs/>
          <w:color w:val="E36C0A" w:themeColor="accent6" w:themeShade="BF"/>
          <w:sz w:val="28"/>
          <w:szCs w:val="28"/>
          <w:highlight w:val="yellow"/>
          <w:u w:val="single"/>
          <w:lang w:val="en-US"/>
        </w:rPr>
        <w:t xml:space="preserve">ber </w:t>
      </w:r>
      <w:r w:rsidR="005B70DC">
        <w:rPr>
          <w:b/>
          <w:bCs/>
          <w:color w:val="E36C0A" w:themeColor="accent6" w:themeShade="BF"/>
          <w:sz w:val="28"/>
          <w:szCs w:val="28"/>
          <w:highlight w:val="yellow"/>
          <w:u w:val="single"/>
          <w:lang w:val="en-US"/>
        </w:rPr>
        <w:t>3</w:t>
      </w:r>
      <w:r w:rsidR="00E5450B" w:rsidRPr="00C33280">
        <w:rPr>
          <w:b/>
          <w:bCs/>
          <w:color w:val="E36C0A" w:themeColor="accent6" w:themeShade="BF"/>
          <w:sz w:val="28"/>
          <w:szCs w:val="28"/>
          <w:highlight w:val="yellow"/>
          <w:u w:val="single"/>
          <w:lang w:val="en-US"/>
        </w:rPr>
        <w:t>, 202</w:t>
      </w:r>
      <w:r w:rsidR="00E035AA">
        <w:rPr>
          <w:b/>
          <w:bCs/>
          <w:color w:val="E36C0A" w:themeColor="accent6" w:themeShade="BF"/>
          <w:sz w:val="28"/>
          <w:szCs w:val="28"/>
          <w:highlight w:val="yellow"/>
          <w:u w:val="single"/>
          <w:lang w:val="en-US"/>
        </w:rPr>
        <w:t>5</w:t>
      </w:r>
    </w:p>
    <w:p w14:paraId="614CB3EF" w14:textId="1A7EB64C" w:rsidR="00C33280" w:rsidRDefault="003F1754" w:rsidP="006A7C37">
      <w:pPr>
        <w:pStyle w:val="Footer"/>
        <w:tabs>
          <w:tab w:val="clear" w:pos="4320"/>
          <w:tab w:val="clear" w:pos="8640"/>
        </w:tabs>
        <w:ind w:right="-180"/>
        <w:jc w:val="center"/>
        <w:rPr>
          <w:b/>
          <w:bCs/>
          <w:sz w:val="28"/>
          <w:szCs w:val="28"/>
          <w:lang w:val="en-US"/>
        </w:rPr>
      </w:pPr>
      <w:r w:rsidRPr="00C33280">
        <w:rPr>
          <w:b/>
          <w:bCs/>
          <w:sz w:val="28"/>
          <w:szCs w:val="28"/>
          <w:lang w:val="en-US"/>
        </w:rPr>
        <w:t xml:space="preserve">To: </w:t>
      </w:r>
      <w:r w:rsidR="00E035AA">
        <w:rPr>
          <w:b/>
          <w:bCs/>
          <w:sz w:val="28"/>
          <w:szCs w:val="28"/>
          <w:lang w:val="en-US"/>
        </w:rPr>
        <w:t>Adrianna Smart</w:t>
      </w:r>
      <w:r w:rsidRPr="00C33280">
        <w:rPr>
          <w:b/>
          <w:bCs/>
          <w:sz w:val="28"/>
          <w:szCs w:val="28"/>
          <w:lang w:val="en-US"/>
        </w:rPr>
        <w:t xml:space="preserve">, </w:t>
      </w:r>
      <w:r w:rsidR="006F28DA" w:rsidRPr="00C33280">
        <w:rPr>
          <w:b/>
          <w:bCs/>
          <w:sz w:val="28"/>
          <w:szCs w:val="28"/>
          <w:lang w:val="en-US"/>
        </w:rPr>
        <w:t xml:space="preserve">Chair of the </w:t>
      </w:r>
      <w:r w:rsidR="00DF1F29" w:rsidRPr="00C33280">
        <w:rPr>
          <w:b/>
          <w:bCs/>
          <w:sz w:val="28"/>
          <w:szCs w:val="28"/>
          <w:lang w:val="en-US"/>
        </w:rPr>
        <w:t xml:space="preserve">Awards Committee, </w:t>
      </w:r>
      <w:r w:rsidR="00E5450B" w:rsidRPr="00C33280">
        <w:rPr>
          <w:b/>
          <w:bCs/>
          <w:sz w:val="28"/>
          <w:szCs w:val="28"/>
          <w:lang w:val="en-US"/>
        </w:rPr>
        <w:t>L</w:t>
      </w:r>
      <w:r w:rsidR="00E035AA">
        <w:rPr>
          <w:b/>
          <w:bCs/>
          <w:sz w:val="28"/>
          <w:szCs w:val="28"/>
          <w:lang w:val="en-US"/>
        </w:rPr>
        <w:t>OW</w:t>
      </w:r>
      <w:r w:rsidR="00E5450B" w:rsidRPr="00C33280">
        <w:rPr>
          <w:b/>
          <w:bCs/>
          <w:sz w:val="28"/>
          <w:szCs w:val="28"/>
          <w:lang w:val="en-US"/>
        </w:rPr>
        <w:t>-</w:t>
      </w:r>
      <w:r w:rsidR="00E035AA">
        <w:rPr>
          <w:b/>
          <w:bCs/>
          <w:sz w:val="28"/>
          <w:szCs w:val="28"/>
          <w:lang w:val="en-US"/>
        </w:rPr>
        <w:t>3301</w:t>
      </w:r>
      <w:r w:rsidR="006F3DB0" w:rsidRPr="00C33280">
        <w:rPr>
          <w:b/>
          <w:bCs/>
          <w:sz w:val="28"/>
          <w:szCs w:val="28"/>
          <w:lang w:val="en-US"/>
        </w:rPr>
        <w:t xml:space="preserve"> </w:t>
      </w:r>
    </w:p>
    <w:p w14:paraId="6379576F" w14:textId="3F1E6C24" w:rsidR="003F1754" w:rsidRPr="00C33280" w:rsidRDefault="006F3DB0" w:rsidP="006A7C37">
      <w:pPr>
        <w:pStyle w:val="Footer"/>
        <w:tabs>
          <w:tab w:val="clear" w:pos="4320"/>
          <w:tab w:val="clear" w:pos="8640"/>
        </w:tabs>
        <w:ind w:right="-180"/>
        <w:jc w:val="center"/>
        <w:rPr>
          <w:rStyle w:val="Hyperlink"/>
          <w:b/>
          <w:bCs/>
          <w:sz w:val="28"/>
          <w:szCs w:val="28"/>
          <w:lang w:val="en-US"/>
        </w:rPr>
      </w:pPr>
      <w:r w:rsidRPr="00C33280">
        <w:rPr>
          <w:b/>
          <w:bCs/>
          <w:sz w:val="28"/>
          <w:szCs w:val="28"/>
          <w:lang w:val="en-US"/>
        </w:rPr>
        <w:t>or by e</w:t>
      </w:r>
      <w:r w:rsidR="003F1754" w:rsidRPr="00C33280">
        <w:rPr>
          <w:b/>
          <w:bCs/>
          <w:sz w:val="28"/>
          <w:szCs w:val="28"/>
          <w:lang w:val="en-US"/>
        </w:rPr>
        <w:t xml:space="preserve">mail, </w:t>
      </w:r>
      <w:hyperlink r:id="rId8" w:history="1">
        <w:r w:rsidR="00E035AA" w:rsidRPr="00F46F95">
          <w:rPr>
            <w:rStyle w:val="Hyperlink"/>
            <w:b/>
            <w:bCs/>
            <w:sz w:val="28"/>
            <w:szCs w:val="28"/>
            <w:lang w:val="en-US"/>
          </w:rPr>
          <w:t>ajsnbt@rit.edu</w:t>
        </w:r>
      </w:hyperlink>
    </w:p>
    <w:p w14:paraId="2B4A9F6C" w14:textId="77777777" w:rsidR="00357CC8" w:rsidRDefault="00357CC8" w:rsidP="00DC055E">
      <w:pPr>
        <w:spacing w:after="0" w:line="240" w:lineRule="auto"/>
        <w:rPr>
          <w:rFonts w:eastAsia="Times New Roman" w:cs="Times New Roman"/>
          <w:sz w:val="28"/>
          <w:szCs w:val="28"/>
        </w:rPr>
      </w:pPr>
    </w:p>
    <w:p w14:paraId="1E8CE4E5" w14:textId="77777777" w:rsidR="00C33280" w:rsidRDefault="00C33280" w:rsidP="00DC055E">
      <w:pPr>
        <w:spacing w:after="0" w:line="240" w:lineRule="auto"/>
        <w:rPr>
          <w:rFonts w:eastAsia="Times New Roman" w:cs="Times New Roman"/>
          <w:sz w:val="28"/>
          <w:szCs w:val="28"/>
        </w:rPr>
      </w:pPr>
    </w:p>
    <w:p w14:paraId="67872FEE" w14:textId="77777777" w:rsidR="001E1B06" w:rsidRDefault="001E1B06" w:rsidP="00DC055E">
      <w:pPr>
        <w:spacing w:after="0" w:line="240" w:lineRule="auto"/>
        <w:rPr>
          <w:rFonts w:eastAsia="Times New Roman" w:cs="Times New Roman"/>
          <w:sz w:val="28"/>
          <w:szCs w:val="28"/>
        </w:rPr>
      </w:pPr>
    </w:p>
    <w:p w14:paraId="57581472" w14:textId="77777777" w:rsidR="001E1B06" w:rsidRDefault="001E1B06" w:rsidP="00DC055E">
      <w:pPr>
        <w:spacing w:after="0" w:line="240" w:lineRule="auto"/>
        <w:rPr>
          <w:rFonts w:eastAsia="Times New Roman" w:cs="Times New Roman"/>
          <w:sz w:val="28"/>
          <w:szCs w:val="28"/>
        </w:rPr>
      </w:pPr>
    </w:p>
    <w:p w14:paraId="5577DBD9" w14:textId="48469893" w:rsidR="00DC055E" w:rsidRDefault="00DC055E" w:rsidP="00DC055E">
      <w:pPr>
        <w:spacing w:after="0" w:line="240" w:lineRule="auto"/>
        <w:rPr>
          <w:rFonts w:eastAsia="Times New Roman" w:cs="Times New Roman"/>
          <w:sz w:val="28"/>
          <w:szCs w:val="28"/>
        </w:rPr>
      </w:pPr>
      <w:r w:rsidRPr="00DC055E">
        <w:rPr>
          <w:rFonts w:eastAsia="Times New Roman" w:cs="Times New Roman"/>
          <w:sz w:val="28"/>
          <w:szCs w:val="28"/>
        </w:rPr>
        <w:lastRenderedPageBreak/>
        <w:t>Eligibility Requirements for Teaching/Tutoring Awards</w:t>
      </w:r>
    </w:p>
    <w:p w14:paraId="7239FB75" w14:textId="77777777" w:rsidR="00DC055E" w:rsidRPr="00DC055E" w:rsidRDefault="00DC055E" w:rsidP="00DC055E">
      <w:pPr>
        <w:spacing w:after="0" w:line="240" w:lineRule="auto"/>
        <w:rPr>
          <w:rFonts w:eastAsia="Times New Roman" w:cs="Times New Roman"/>
          <w:sz w:val="28"/>
          <w:szCs w:val="28"/>
        </w:rPr>
      </w:pPr>
    </w:p>
    <w:p w14:paraId="3570995C" w14:textId="77777777" w:rsidR="00DC055E" w:rsidRPr="00C33280" w:rsidRDefault="00DC055E" w:rsidP="00DC055E">
      <w:pPr>
        <w:numPr>
          <w:ilvl w:val="0"/>
          <w:numId w:val="10"/>
        </w:numPr>
        <w:spacing w:before="100" w:beforeAutospacing="1" w:after="100" w:afterAutospacing="1" w:line="240" w:lineRule="auto"/>
        <w:rPr>
          <w:rFonts w:eastAsia="Times New Roman" w:cs="Times New Roman"/>
          <w:b/>
          <w:sz w:val="28"/>
          <w:szCs w:val="28"/>
          <w:u w:val="single"/>
        </w:rPr>
      </w:pPr>
      <w:r w:rsidRPr="00C33280">
        <w:rPr>
          <w:rFonts w:eastAsia="Times New Roman" w:cs="Times New Roman"/>
          <w:b/>
          <w:sz w:val="28"/>
          <w:szCs w:val="28"/>
          <w:u w:val="single"/>
        </w:rPr>
        <w:t xml:space="preserve">Tenured Teaching/Tutoring Award </w:t>
      </w:r>
    </w:p>
    <w:p w14:paraId="3BB840F4" w14:textId="77777777" w:rsidR="00DC055E" w:rsidRPr="00C33280" w:rsidRDefault="00DC055E" w:rsidP="00DC055E">
      <w:pPr>
        <w:numPr>
          <w:ilvl w:val="1"/>
          <w:numId w:val="10"/>
        </w:numPr>
        <w:spacing w:before="100" w:beforeAutospacing="1" w:after="100" w:afterAutospacing="1" w:line="240" w:lineRule="auto"/>
        <w:rPr>
          <w:rFonts w:eastAsia="Times New Roman" w:cs="Times New Roman"/>
          <w:sz w:val="24"/>
          <w:szCs w:val="24"/>
        </w:rPr>
      </w:pPr>
      <w:r w:rsidRPr="00C33280">
        <w:rPr>
          <w:rFonts w:eastAsia="Times New Roman" w:cs="Times New Roman"/>
          <w:sz w:val="24"/>
          <w:szCs w:val="24"/>
        </w:rPr>
        <w:t>Completed at least seven years at NTID by June 30th of the year in which the award is given</w:t>
      </w:r>
    </w:p>
    <w:p w14:paraId="26A0A503" w14:textId="77777777" w:rsidR="00DC055E" w:rsidRPr="00C33280" w:rsidRDefault="00DC055E" w:rsidP="00DC055E">
      <w:pPr>
        <w:numPr>
          <w:ilvl w:val="1"/>
          <w:numId w:val="10"/>
        </w:numPr>
        <w:spacing w:before="100" w:beforeAutospacing="1" w:after="100" w:afterAutospacing="1" w:line="240" w:lineRule="auto"/>
        <w:rPr>
          <w:rFonts w:eastAsia="Times New Roman" w:cs="Times New Roman"/>
          <w:sz w:val="24"/>
          <w:szCs w:val="24"/>
        </w:rPr>
      </w:pPr>
      <w:r w:rsidRPr="00C33280">
        <w:rPr>
          <w:rFonts w:eastAsia="Times New Roman" w:cs="Times New Roman"/>
          <w:sz w:val="24"/>
          <w:szCs w:val="24"/>
        </w:rPr>
        <w:t>Must be tenured</w:t>
      </w:r>
    </w:p>
    <w:p w14:paraId="7BE72BCB" w14:textId="77777777" w:rsidR="00DC055E" w:rsidRPr="00C33280" w:rsidRDefault="00DC055E" w:rsidP="00DC055E">
      <w:pPr>
        <w:numPr>
          <w:ilvl w:val="1"/>
          <w:numId w:val="10"/>
        </w:numPr>
        <w:spacing w:before="100" w:beforeAutospacing="1" w:after="100" w:afterAutospacing="1" w:line="240" w:lineRule="auto"/>
        <w:rPr>
          <w:rFonts w:eastAsia="Times New Roman" w:cs="Times New Roman"/>
          <w:sz w:val="24"/>
          <w:szCs w:val="24"/>
        </w:rPr>
      </w:pPr>
      <w:r w:rsidRPr="00C33280">
        <w:rPr>
          <w:rFonts w:eastAsia="Times New Roman" w:cs="Times New Roman"/>
          <w:sz w:val="24"/>
          <w:szCs w:val="24"/>
        </w:rPr>
        <w:t>Must be a full-time employee with primary responsibility for teaching/tutoring (teaching or balanced portfolio)</w:t>
      </w:r>
    </w:p>
    <w:p w14:paraId="6E88046D" w14:textId="77777777" w:rsidR="00DC055E" w:rsidRPr="00C33280" w:rsidRDefault="00DC055E" w:rsidP="00DC055E">
      <w:pPr>
        <w:numPr>
          <w:ilvl w:val="1"/>
          <w:numId w:val="10"/>
        </w:numPr>
        <w:spacing w:before="100" w:beforeAutospacing="1" w:after="100" w:afterAutospacing="1" w:line="240" w:lineRule="auto"/>
        <w:rPr>
          <w:rFonts w:eastAsia="Times New Roman" w:cs="Times New Roman"/>
          <w:sz w:val="24"/>
          <w:szCs w:val="24"/>
        </w:rPr>
      </w:pPr>
      <w:r w:rsidRPr="00C33280">
        <w:rPr>
          <w:rFonts w:eastAsia="Times New Roman" w:cs="Times New Roman"/>
          <w:sz w:val="24"/>
          <w:szCs w:val="24"/>
        </w:rPr>
        <w:t>The seven years of teaching/tutoring do not have to be contiguous. They can be interrupted by service-such as Department Head or by official leave.</w:t>
      </w:r>
    </w:p>
    <w:p w14:paraId="731EC933" w14:textId="77777777" w:rsidR="00DC055E" w:rsidRPr="00C33280" w:rsidRDefault="00DC055E" w:rsidP="00DC055E">
      <w:pPr>
        <w:numPr>
          <w:ilvl w:val="1"/>
          <w:numId w:val="10"/>
        </w:numPr>
        <w:spacing w:before="100" w:beforeAutospacing="1" w:after="100" w:afterAutospacing="1" w:line="240" w:lineRule="auto"/>
        <w:rPr>
          <w:rFonts w:eastAsia="Times New Roman" w:cs="Times New Roman"/>
          <w:sz w:val="24"/>
          <w:szCs w:val="24"/>
        </w:rPr>
      </w:pPr>
      <w:r w:rsidRPr="00C33280">
        <w:rPr>
          <w:rFonts w:eastAsia="Times New Roman" w:cs="Times New Roman"/>
          <w:sz w:val="24"/>
          <w:szCs w:val="24"/>
        </w:rPr>
        <w:t>Candidates who already received the NTID Pre-Tenure Teaching/Tutoring award are eligible.</w:t>
      </w:r>
    </w:p>
    <w:p w14:paraId="7F199040" w14:textId="77777777" w:rsidR="00DC055E" w:rsidRPr="00C33280" w:rsidRDefault="00DC055E" w:rsidP="00DC055E">
      <w:pPr>
        <w:numPr>
          <w:ilvl w:val="1"/>
          <w:numId w:val="10"/>
        </w:numPr>
        <w:spacing w:before="100" w:beforeAutospacing="1" w:after="100" w:afterAutospacing="1" w:line="240" w:lineRule="auto"/>
        <w:rPr>
          <w:rFonts w:eastAsia="Times New Roman" w:cs="Times New Roman"/>
          <w:sz w:val="24"/>
          <w:szCs w:val="24"/>
        </w:rPr>
      </w:pPr>
      <w:r w:rsidRPr="00C33280">
        <w:rPr>
          <w:rFonts w:eastAsia="Times New Roman" w:cs="Times New Roman"/>
          <w:sz w:val="24"/>
          <w:szCs w:val="24"/>
        </w:rPr>
        <w:t>The nominee shall be a full-time faculty member for the entire year in which the award is given and cannot be on official leave for any of this period.</w:t>
      </w:r>
    </w:p>
    <w:p w14:paraId="12BFE8A7" w14:textId="77777777" w:rsidR="00DC055E" w:rsidRPr="00C33280" w:rsidRDefault="00DC055E" w:rsidP="00DC055E">
      <w:pPr>
        <w:numPr>
          <w:ilvl w:val="1"/>
          <w:numId w:val="10"/>
        </w:numPr>
        <w:spacing w:before="100" w:beforeAutospacing="1" w:after="100" w:afterAutospacing="1" w:line="240" w:lineRule="auto"/>
        <w:rPr>
          <w:rFonts w:eastAsia="Times New Roman" w:cs="Times New Roman"/>
          <w:sz w:val="24"/>
          <w:szCs w:val="24"/>
        </w:rPr>
      </w:pPr>
      <w:r w:rsidRPr="00C33280">
        <w:rPr>
          <w:rFonts w:eastAsia="Times New Roman" w:cs="Times New Roman"/>
          <w:sz w:val="24"/>
          <w:szCs w:val="24"/>
        </w:rPr>
        <w:t>The candidate shall not have been the recipient of the award in the preceding seven years.</w:t>
      </w:r>
    </w:p>
    <w:p w14:paraId="674D1CD1" w14:textId="77777777" w:rsidR="00DC055E" w:rsidRPr="00C33280" w:rsidRDefault="00DC055E" w:rsidP="00DC055E">
      <w:pPr>
        <w:numPr>
          <w:ilvl w:val="1"/>
          <w:numId w:val="10"/>
        </w:numPr>
        <w:spacing w:before="100" w:beforeAutospacing="1" w:after="100" w:afterAutospacing="1" w:line="240" w:lineRule="auto"/>
        <w:rPr>
          <w:rFonts w:eastAsia="Times New Roman" w:cs="Times New Roman"/>
          <w:sz w:val="24"/>
          <w:szCs w:val="24"/>
        </w:rPr>
      </w:pPr>
      <w:r w:rsidRPr="00C33280">
        <w:rPr>
          <w:rFonts w:eastAsia="Times New Roman" w:cs="Times New Roman"/>
          <w:sz w:val="24"/>
          <w:szCs w:val="24"/>
        </w:rPr>
        <w:t>Committee members shall not be eligible for nomination in the years in which they serve, but may resign to become eligible if nominated. Such members will be replaced by the person who received the second highest number of votes in the original ballot.</w:t>
      </w:r>
    </w:p>
    <w:p w14:paraId="14576914" w14:textId="77777777" w:rsidR="00DC055E" w:rsidRPr="00C33280" w:rsidRDefault="00DC055E" w:rsidP="00DC055E">
      <w:pPr>
        <w:spacing w:before="100" w:beforeAutospacing="1" w:after="100" w:afterAutospacing="1" w:line="240" w:lineRule="auto"/>
        <w:ind w:left="720"/>
        <w:rPr>
          <w:rFonts w:eastAsia="Times New Roman" w:cs="Times New Roman"/>
          <w:sz w:val="24"/>
          <w:szCs w:val="24"/>
        </w:rPr>
      </w:pPr>
      <w:r w:rsidRPr="00C33280">
        <w:rPr>
          <w:rFonts w:eastAsia="Times New Roman" w:cs="Times New Roman"/>
          <w:sz w:val="24"/>
          <w:szCs w:val="24"/>
        </w:rPr>
        <w:t>The recipient of this award will be formally nominated for the RIT-wide Eisenhart Award by the NTID Selection Committee. (Note: Due to the Eisenhart Award nomination timeline, the NTID recipient will be formally nominated for the following year’s Eisenhart Award competition).</w:t>
      </w:r>
    </w:p>
    <w:p w14:paraId="7866CDFF" w14:textId="77777777" w:rsidR="00DC055E" w:rsidRPr="00C33280" w:rsidRDefault="00DC055E" w:rsidP="00DC055E">
      <w:pPr>
        <w:numPr>
          <w:ilvl w:val="0"/>
          <w:numId w:val="10"/>
        </w:numPr>
        <w:spacing w:before="100" w:beforeAutospacing="1" w:after="100" w:afterAutospacing="1" w:line="240" w:lineRule="auto"/>
        <w:rPr>
          <w:rFonts w:eastAsia="Times New Roman" w:cs="Times New Roman"/>
          <w:b/>
          <w:sz w:val="28"/>
          <w:szCs w:val="28"/>
          <w:u w:val="single"/>
        </w:rPr>
      </w:pPr>
      <w:r w:rsidRPr="00C33280">
        <w:rPr>
          <w:rFonts w:eastAsia="Times New Roman" w:cs="Times New Roman"/>
          <w:b/>
          <w:sz w:val="28"/>
          <w:szCs w:val="28"/>
          <w:u w:val="single"/>
        </w:rPr>
        <w:t xml:space="preserve">Pre-tenure Teaching/Tutoring Award </w:t>
      </w:r>
    </w:p>
    <w:p w14:paraId="1AF9B683" w14:textId="77777777" w:rsidR="00DC055E" w:rsidRPr="00C33280" w:rsidRDefault="00DC055E" w:rsidP="00DC055E">
      <w:pPr>
        <w:numPr>
          <w:ilvl w:val="1"/>
          <w:numId w:val="10"/>
        </w:numPr>
        <w:spacing w:before="100" w:beforeAutospacing="1" w:after="100" w:afterAutospacing="1" w:line="240" w:lineRule="auto"/>
        <w:rPr>
          <w:rFonts w:eastAsia="Times New Roman" w:cs="Times New Roman"/>
          <w:sz w:val="24"/>
          <w:szCs w:val="24"/>
        </w:rPr>
      </w:pPr>
      <w:r w:rsidRPr="00C33280">
        <w:rPr>
          <w:rFonts w:eastAsia="Times New Roman" w:cs="Times New Roman"/>
          <w:sz w:val="24"/>
          <w:szCs w:val="24"/>
        </w:rPr>
        <w:t>Completed six years or less at NTID by June 30th of the year in which the award is given</w:t>
      </w:r>
    </w:p>
    <w:p w14:paraId="78DB7144" w14:textId="77777777" w:rsidR="00DC055E" w:rsidRPr="00C33280" w:rsidRDefault="00DC055E" w:rsidP="00DC055E">
      <w:pPr>
        <w:numPr>
          <w:ilvl w:val="1"/>
          <w:numId w:val="10"/>
        </w:numPr>
        <w:spacing w:before="100" w:beforeAutospacing="1" w:after="100" w:afterAutospacing="1" w:line="240" w:lineRule="auto"/>
        <w:rPr>
          <w:rFonts w:eastAsia="Times New Roman" w:cs="Times New Roman"/>
          <w:sz w:val="24"/>
          <w:szCs w:val="24"/>
        </w:rPr>
      </w:pPr>
      <w:r w:rsidRPr="00C33280">
        <w:rPr>
          <w:rFonts w:eastAsia="Times New Roman" w:cs="Times New Roman"/>
          <w:sz w:val="24"/>
          <w:szCs w:val="24"/>
        </w:rPr>
        <w:t>Must be tenure-track</w:t>
      </w:r>
    </w:p>
    <w:p w14:paraId="159527F4" w14:textId="77777777" w:rsidR="00DC055E" w:rsidRPr="00C33280" w:rsidRDefault="00DC055E" w:rsidP="00DC055E">
      <w:pPr>
        <w:numPr>
          <w:ilvl w:val="1"/>
          <w:numId w:val="10"/>
        </w:numPr>
        <w:spacing w:before="100" w:beforeAutospacing="1" w:after="100" w:afterAutospacing="1" w:line="240" w:lineRule="auto"/>
        <w:rPr>
          <w:rFonts w:eastAsia="Times New Roman" w:cs="Times New Roman"/>
          <w:sz w:val="24"/>
          <w:szCs w:val="24"/>
        </w:rPr>
      </w:pPr>
      <w:r w:rsidRPr="00C33280">
        <w:rPr>
          <w:rFonts w:eastAsia="Times New Roman" w:cs="Times New Roman"/>
          <w:sz w:val="24"/>
          <w:szCs w:val="24"/>
        </w:rPr>
        <w:t>Must be a full-time employee with primary responsibility for teaching/tutoring (teaching or balanced portfolio)</w:t>
      </w:r>
    </w:p>
    <w:p w14:paraId="162A8500" w14:textId="77777777" w:rsidR="00DC055E" w:rsidRPr="00C33280" w:rsidRDefault="00DC055E" w:rsidP="00DC055E">
      <w:pPr>
        <w:numPr>
          <w:ilvl w:val="1"/>
          <w:numId w:val="10"/>
        </w:numPr>
        <w:spacing w:before="100" w:beforeAutospacing="1" w:after="100" w:afterAutospacing="1" w:line="240" w:lineRule="auto"/>
        <w:rPr>
          <w:rFonts w:eastAsia="Times New Roman" w:cs="Times New Roman"/>
          <w:sz w:val="24"/>
          <w:szCs w:val="24"/>
        </w:rPr>
      </w:pPr>
      <w:r w:rsidRPr="00C33280">
        <w:rPr>
          <w:rFonts w:eastAsia="Times New Roman" w:cs="Times New Roman"/>
          <w:sz w:val="24"/>
          <w:szCs w:val="24"/>
        </w:rPr>
        <w:t>The nominee shall be a full-time faculty member for the entire year in which the award is given, and cannot be on official leave for any of this period.</w:t>
      </w:r>
    </w:p>
    <w:p w14:paraId="783CFDCE" w14:textId="77777777" w:rsidR="00DC055E" w:rsidRPr="00C33280" w:rsidRDefault="00DC055E" w:rsidP="00DC055E">
      <w:pPr>
        <w:numPr>
          <w:ilvl w:val="1"/>
          <w:numId w:val="10"/>
        </w:numPr>
        <w:spacing w:before="100" w:beforeAutospacing="1" w:after="100" w:afterAutospacing="1" w:line="240" w:lineRule="auto"/>
        <w:rPr>
          <w:rFonts w:eastAsia="Times New Roman" w:cs="Times New Roman"/>
          <w:sz w:val="24"/>
          <w:szCs w:val="24"/>
        </w:rPr>
      </w:pPr>
      <w:r w:rsidRPr="00C33280">
        <w:rPr>
          <w:rFonts w:eastAsia="Times New Roman" w:cs="Times New Roman"/>
          <w:sz w:val="24"/>
          <w:szCs w:val="24"/>
        </w:rPr>
        <w:t>The candidate can only win this award once.</w:t>
      </w:r>
    </w:p>
    <w:p w14:paraId="56E1B980" w14:textId="77777777" w:rsidR="00DC055E" w:rsidRPr="00C33280" w:rsidRDefault="00DC055E" w:rsidP="00DC055E">
      <w:pPr>
        <w:numPr>
          <w:ilvl w:val="1"/>
          <w:numId w:val="10"/>
        </w:numPr>
        <w:spacing w:before="100" w:beforeAutospacing="1" w:after="100" w:afterAutospacing="1" w:line="240" w:lineRule="auto"/>
        <w:rPr>
          <w:rFonts w:eastAsia="Times New Roman" w:cs="Times New Roman"/>
          <w:sz w:val="24"/>
          <w:szCs w:val="24"/>
        </w:rPr>
      </w:pPr>
      <w:r w:rsidRPr="00C33280">
        <w:rPr>
          <w:rFonts w:eastAsia="Times New Roman" w:cs="Times New Roman"/>
          <w:sz w:val="24"/>
          <w:szCs w:val="24"/>
        </w:rPr>
        <w:t>Committee members shall not be eligible for nomination in the years in which they serve, but may resign to become eligible if nominated. Such members will be replaced by the person who received the second highest number of votes in the original ballot.</w:t>
      </w:r>
    </w:p>
    <w:p w14:paraId="2C965278" w14:textId="70ED18E5" w:rsidR="00DC055E" w:rsidRPr="00C33280" w:rsidRDefault="00DC055E" w:rsidP="00DC055E">
      <w:pPr>
        <w:spacing w:before="100" w:beforeAutospacing="1" w:after="100" w:afterAutospacing="1" w:line="240" w:lineRule="auto"/>
        <w:ind w:left="720"/>
        <w:rPr>
          <w:rFonts w:eastAsia="Times New Roman" w:cs="Times New Roman"/>
          <w:sz w:val="24"/>
          <w:szCs w:val="24"/>
        </w:rPr>
      </w:pPr>
      <w:r w:rsidRPr="00C33280">
        <w:rPr>
          <w:rFonts w:eastAsia="Times New Roman" w:cs="Times New Roman"/>
          <w:sz w:val="24"/>
          <w:szCs w:val="24"/>
        </w:rPr>
        <w:t xml:space="preserve">The recipient of this award will be formally nominated for the RIT-wide Richard &amp; Virginia Eisenhart Provost Award by the NTID Selection Committee. (Note: Due to </w:t>
      </w:r>
      <w:r w:rsidRPr="00C33280">
        <w:rPr>
          <w:rFonts w:eastAsia="Times New Roman" w:cs="Times New Roman"/>
          <w:sz w:val="24"/>
          <w:szCs w:val="24"/>
        </w:rPr>
        <w:lastRenderedPageBreak/>
        <w:t>the Richard &amp; Virginia Eisenhart Provost Award nomination timeline, the NTID recipient will be formally nominated for the following</w:t>
      </w:r>
      <w:r w:rsidR="00357CC8" w:rsidRPr="00C33280">
        <w:rPr>
          <w:rFonts w:eastAsia="Times New Roman" w:cs="Times New Roman"/>
          <w:sz w:val="24"/>
          <w:szCs w:val="24"/>
        </w:rPr>
        <w:t xml:space="preserve"> </w:t>
      </w:r>
      <w:r w:rsidRPr="00C33280">
        <w:rPr>
          <w:rFonts w:eastAsia="Times New Roman" w:cs="Times New Roman"/>
          <w:sz w:val="24"/>
          <w:szCs w:val="24"/>
        </w:rPr>
        <w:t>year’s Richard &amp; Virginia Eisenhart Provost Award competition</w:t>
      </w:r>
      <w:r w:rsidR="00083BDC" w:rsidRPr="00C33280">
        <w:rPr>
          <w:rFonts w:eastAsia="Times New Roman" w:cs="Times New Roman"/>
          <w:sz w:val="24"/>
          <w:szCs w:val="24"/>
        </w:rPr>
        <w:t>.</w:t>
      </w:r>
      <w:r w:rsidRPr="00C33280">
        <w:rPr>
          <w:rFonts w:eastAsia="Times New Roman" w:cs="Times New Roman"/>
          <w:sz w:val="24"/>
          <w:szCs w:val="24"/>
        </w:rPr>
        <w:t>)</w:t>
      </w:r>
    </w:p>
    <w:p w14:paraId="59CDBF7A" w14:textId="77777777" w:rsidR="00DC055E" w:rsidRPr="00C33280" w:rsidRDefault="00DC055E" w:rsidP="00DC055E">
      <w:pPr>
        <w:numPr>
          <w:ilvl w:val="0"/>
          <w:numId w:val="10"/>
        </w:numPr>
        <w:spacing w:before="100" w:beforeAutospacing="1" w:after="100" w:afterAutospacing="1" w:line="240" w:lineRule="auto"/>
        <w:rPr>
          <w:rFonts w:eastAsia="Times New Roman" w:cs="Times New Roman"/>
          <w:b/>
          <w:sz w:val="24"/>
          <w:szCs w:val="24"/>
          <w:u w:val="single"/>
        </w:rPr>
      </w:pPr>
      <w:r w:rsidRPr="00C33280">
        <w:rPr>
          <w:rFonts w:eastAsia="Times New Roman" w:cs="Times New Roman"/>
          <w:b/>
          <w:sz w:val="24"/>
          <w:szCs w:val="24"/>
          <w:u w:val="single"/>
        </w:rPr>
        <w:t xml:space="preserve">Non-Tenure Track Teaching/Tutoring Award </w:t>
      </w:r>
    </w:p>
    <w:p w14:paraId="4537A1C8" w14:textId="77777777" w:rsidR="00DC055E" w:rsidRPr="00C33280" w:rsidRDefault="00DC055E" w:rsidP="00DC055E">
      <w:pPr>
        <w:numPr>
          <w:ilvl w:val="1"/>
          <w:numId w:val="10"/>
        </w:numPr>
        <w:spacing w:before="100" w:beforeAutospacing="1" w:after="100" w:afterAutospacing="1" w:line="240" w:lineRule="auto"/>
        <w:rPr>
          <w:rFonts w:eastAsia="Times New Roman" w:cs="Times New Roman"/>
          <w:sz w:val="24"/>
          <w:szCs w:val="24"/>
        </w:rPr>
      </w:pPr>
      <w:r w:rsidRPr="00C33280">
        <w:rPr>
          <w:rFonts w:eastAsia="Times New Roman" w:cs="Times New Roman"/>
          <w:sz w:val="24"/>
          <w:szCs w:val="24"/>
        </w:rPr>
        <w:t>Must be non-tenure track</w:t>
      </w:r>
    </w:p>
    <w:p w14:paraId="0246562B" w14:textId="69A8B7C2" w:rsidR="00DC055E" w:rsidRPr="00C33280" w:rsidRDefault="00DC055E" w:rsidP="00DC055E">
      <w:pPr>
        <w:numPr>
          <w:ilvl w:val="1"/>
          <w:numId w:val="10"/>
        </w:numPr>
        <w:spacing w:before="100" w:beforeAutospacing="1" w:after="100" w:afterAutospacing="1" w:line="240" w:lineRule="auto"/>
        <w:rPr>
          <w:rFonts w:eastAsia="Times New Roman" w:cs="Times New Roman"/>
          <w:sz w:val="24"/>
          <w:szCs w:val="24"/>
        </w:rPr>
      </w:pPr>
      <w:r w:rsidRPr="00C33280">
        <w:rPr>
          <w:rFonts w:eastAsia="Times New Roman" w:cs="Times New Roman"/>
          <w:sz w:val="24"/>
          <w:szCs w:val="24"/>
        </w:rPr>
        <w:t xml:space="preserve">The candidate must </w:t>
      </w:r>
      <w:r w:rsidR="00EF5B9A" w:rsidRPr="00C33280">
        <w:rPr>
          <w:rFonts w:eastAsia="Times New Roman" w:cs="Times New Roman"/>
          <w:sz w:val="24"/>
          <w:szCs w:val="24"/>
        </w:rPr>
        <w:t>have completed at least three years teaching full time at NTID by the June 30</w:t>
      </w:r>
      <w:r w:rsidR="00EF5B9A" w:rsidRPr="00C33280">
        <w:rPr>
          <w:rFonts w:eastAsia="Times New Roman" w:cs="Times New Roman"/>
          <w:sz w:val="24"/>
          <w:szCs w:val="24"/>
          <w:vertAlign w:val="superscript"/>
        </w:rPr>
        <w:t>th</w:t>
      </w:r>
      <w:r w:rsidR="00EF5B9A" w:rsidRPr="00C33280">
        <w:rPr>
          <w:rFonts w:eastAsia="Times New Roman" w:cs="Times New Roman"/>
          <w:sz w:val="24"/>
          <w:szCs w:val="24"/>
        </w:rPr>
        <w:t xml:space="preserve"> of the year in which the award is given.</w:t>
      </w:r>
    </w:p>
    <w:p w14:paraId="5F64614C" w14:textId="77777777" w:rsidR="00DC055E" w:rsidRPr="00C33280" w:rsidRDefault="00DC055E" w:rsidP="00DC055E">
      <w:pPr>
        <w:numPr>
          <w:ilvl w:val="1"/>
          <w:numId w:val="10"/>
        </w:numPr>
        <w:spacing w:before="100" w:beforeAutospacing="1" w:after="100" w:afterAutospacing="1" w:line="240" w:lineRule="auto"/>
        <w:rPr>
          <w:rFonts w:eastAsia="Times New Roman" w:cs="Times New Roman"/>
          <w:sz w:val="24"/>
          <w:szCs w:val="24"/>
        </w:rPr>
      </w:pPr>
      <w:r w:rsidRPr="00C33280">
        <w:rPr>
          <w:rFonts w:eastAsia="Times New Roman" w:cs="Times New Roman"/>
          <w:sz w:val="24"/>
          <w:szCs w:val="24"/>
        </w:rPr>
        <w:t>Must have primary responsibility for teaching/tutoring</w:t>
      </w:r>
    </w:p>
    <w:p w14:paraId="28F58ADD" w14:textId="77777777" w:rsidR="00DC055E" w:rsidRPr="00C33280" w:rsidRDefault="00DC055E" w:rsidP="00DC055E">
      <w:pPr>
        <w:numPr>
          <w:ilvl w:val="1"/>
          <w:numId w:val="10"/>
        </w:numPr>
        <w:spacing w:before="100" w:beforeAutospacing="1" w:after="100" w:afterAutospacing="1" w:line="240" w:lineRule="auto"/>
        <w:rPr>
          <w:rFonts w:eastAsia="Times New Roman" w:cs="Times New Roman"/>
          <w:sz w:val="24"/>
          <w:szCs w:val="24"/>
        </w:rPr>
      </w:pPr>
      <w:r w:rsidRPr="00C33280">
        <w:rPr>
          <w:rFonts w:eastAsia="Times New Roman" w:cs="Times New Roman"/>
          <w:sz w:val="24"/>
          <w:szCs w:val="24"/>
        </w:rPr>
        <w:t>The nominee shall be a full-time faculty member for all of the year in which the award is given, and will not be on official leave for any of this period.</w:t>
      </w:r>
    </w:p>
    <w:p w14:paraId="6EDCFA21" w14:textId="77777777" w:rsidR="00DC055E" w:rsidRPr="00C33280" w:rsidRDefault="00DC055E" w:rsidP="00DC055E">
      <w:pPr>
        <w:numPr>
          <w:ilvl w:val="1"/>
          <w:numId w:val="10"/>
        </w:numPr>
        <w:spacing w:before="100" w:beforeAutospacing="1" w:after="100" w:afterAutospacing="1" w:line="240" w:lineRule="auto"/>
        <w:rPr>
          <w:rFonts w:eastAsia="Times New Roman" w:cs="Times New Roman"/>
          <w:sz w:val="24"/>
          <w:szCs w:val="24"/>
        </w:rPr>
      </w:pPr>
      <w:r w:rsidRPr="00C33280">
        <w:rPr>
          <w:rFonts w:eastAsia="Times New Roman" w:cs="Times New Roman"/>
          <w:sz w:val="24"/>
          <w:szCs w:val="24"/>
        </w:rPr>
        <w:t>The candidate shall not have been the recipient of the award in the preceding seven years.</w:t>
      </w:r>
    </w:p>
    <w:p w14:paraId="2E74A685" w14:textId="77777777" w:rsidR="00DC055E" w:rsidRPr="00C33280" w:rsidRDefault="00DC055E" w:rsidP="00DC055E">
      <w:pPr>
        <w:numPr>
          <w:ilvl w:val="1"/>
          <w:numId w:val="10"/>
        </w:numPr>
        <w:spacing w:before="100" w:beforeAutospacing="1" w:after="100" w:afterAutospacing="1" w:line="240" w:lineRule="auto"/>
        <w:rPr>
          <w:rFonts w:eastAsia="Times New Roman" w:cs="Times New Roman"/>
          <w:sz w:val="24"/>
          <w:szCs w:val="24"/>
        </w:rPr>
      </w:pPr>
      <w:r w:rsidRPr="00C33280">
        <w:rPr>
          <w:rFonts w:eastAsia="Times New Roman" w:cs="Times New Roman"/>
          <w:sz w:val="24"/>
          <w:szCs w:val="24"/>
        </w:rPr>
        <w:t>Committee members shall not be eligible for nomination in the years in which they serve, but may resign to become eligible if nominated. Such members will be replaced by the person who got the second highest number of votes in the original ballot.</w:t>
      </w:r>
    </w:p>
    <w:p w14:paraId="4C2510C3" w14:textId="77777777" w:rsidR="00DC055E" w:rsidRPr="00C33280" w:rsidRDefault="00DC055E" w:rsidP="00DC055E">
      <w:pPr>
        <w:spacing w:before="100" w:beforeAutospacing="1" w:after="100" w:afterAutospacing="1" w:line="240" w:lineRule="auto"/>
        <w:ind w:left="720"/>
        <w:rPr>
          <w:rFonts w:eastAsia="Times New Roman" w:cs="Times New Roman"/>
          <w:sz w:val="24"/>
          <w:szCs w:val="24"/>
        </w:rPr>
      </w:pPr>
      <w:r w:rsidRPr="00C33280">
        <w:rPr>
          <w:rFonts w:eastAsia="Times New Roman" w:cs="Times New Roman"/>
          <w:sz w:val="24"/>
          <w:szCs w:val="24"/>
        </w:rPr>
        <w:t>The recipient of this award will be formally nominated for the RIT-wide Non-Tenure-Track Teaching Award by the NTID Selection Committee. (Note: Due to the RIT-wide Non-Tenure Track Teaching Award nomination timeline, the NTID recipient will be formally nominated for the following year’s RIT-wide Non-Tenure Track Teaching Award competition.)</w:t>
      </w:r>
    </w:p>
    <w:p w14:paraId="772B656D" w14:textId="20A8AD91" w:rsidR="00357CC8" w:rsidRPr="00C33280" w:rsidRDefault="00357CC8" w:rsidP="00357CC8">
      <w:pPr>
        <w:spacing w:after="0" w:line="240" w:lineRule="auto"/>
        <w:rPr>
          <w:rFonts w:eastAsia="Times New Roman" w:cs="Times New Roman"/>
          <w:sz w:val="24"/>
          <w:szCs w:val="24"/>
        </w:rPr>
      </w:pPr>
      <w:r w:rsidRPr="00C33280">
        <w:rPr>
          <w:rFonts w:eastAsia="Times New Roman" w:cs="Times New Roman"/>
          <w:sz w:val="24"/>
          <w:szCs w:val="24"/>
        </w:rPr>
        <w:t>Required supplemental documentation to support, in addition to the nomination form, to complete the process:</w:t>
      </w:r>
    </w:p>
    <w:p w14:paraId="56DEF50A" w14:textId="77777777" w:rsidR="00357CC8" w:rsidRPr="00C33280" w:rsidRDefault="00357CC8" w:rsidP="00357CC8">
      <w:pPr>
        <w:spacing w:after="0" w:line="240" w:lineRule="auto"/>
        <w:rPr>
          <w:rFonts w:eastAsia="Times New Roman" w:cs="Times New Roman"/>
          <w:sz w:val="24"/>
          <w:szCs w:val="24"/>
        </w:rPr>
      </w:pPr>
    </w:p>
    <w:p w14:paraId="426B76F2" w14:textId="77777777" w:rsidR="00357CC8" w:rsidRPr="00C33280" w:rsidRDefault="00357CC8" w:rsidP="00357CC8">
      <w:pPr>
        <w:spacing w:after="0" w:line="240" w:lineRule="auto"/>
        <w:rPr>
          <w:rFonts w:eastAsia="Times New Roman" w:cs="Times New Roman"/>
          <w:sz w:val="24"/>
          <w:szCs w:val="24"/>
        </w:rPr>
      </w:pPr>
      <w:r w:rsidRPr="00C33280">
        <w:rPr>
          <w:rFonts w:eastAsia="Times New Roman" w:cs="Times New Roman"/>
          <w:sz w:val="24"/>
          <w:szCs w:val="24"/>
        </w:rPr>
        <w:t>Teaching/Tutoring awards:</w:t>
      </w:r>
    </w:p>
    <w:p w14:paraId="2FBEF47D" w14:textId="77777777" w:rsidR="00357CC8" w:rsidRPr="00C33280" w:rsidRDefault="00357CC8" w:rsidP="00357CC8">
      <w:pPr>
        <w:pStyle w:val="ListParagraph"/>
        <w:numPr>
          <w:ilvl w:val="0"/>
          <w:numId w:val="14"/>
        </w:numPr>
        <w:spacing w:after="0" w:line="240" w:lineRule="auto"/>
        <w:ind w:left="1440"/>
        <w:rPr>
          <w:rFonts w:eastAsia="Times New Roman" w:cs="Times New Roman"/>
          <w:sz w:val="24"/>
          <w:szCs w:val="24"/>
        </w:rPr>
      </w:pPr>
      <w:r w:rsidRPr="00C33280">
        <w:rPr>
          <w:rFonts w:eastAsia="Times New Roman" w:cs="Times New Roman"/>
          <w:sz w:val="24"/>
          <w:szCs w:val="24"/>
        </w:rPr>
        <w:t>Letter of support/eligibility from the nominee’s chairperson</w:t>
      </w:r>
    </w:p>
    <w:p w14:paraId="4BB61954" w14:textId="77777777" w:rsidR="00357CC8" w:rsidRPr="00C33280" w:rsidRDefault="00357CC8" w:rsidP="00357CC8">
      <w:pPr>
        <w:pStyle w:val="ListParagraph"/>
        <w:numPr>
          <w:ilvl w:val="0"/>
          <w:numId w:val="14"/>
        </w:numPr>
        <w:spacing w:after="0" w:line="240" w:lineRule="auto"/>
        <w:ind w:left="1440"/>
        <w:rPr>
          <w:rFonts w:eastAsia="Times New Roman" w:cs="Times New Roman"/>
          <w:sz w:val="24"/>
          <w:szCs w:val="24"/>
        </w:rPr>
      </w:pPr>
      <w:r w:rsidRPr="00C33280">
        <w:rPr>
          <w:rFonts w:eastAsia="Times New Roman" w:cs="Times New Roman"/>
          <w:sz w:val="24"/>
          <w:szCs w:val="24"/>
        </w:rPr>
        <w:t>Curriculum Vitae</w:t>
      </w:r>
    </w:p>
    <w:p w14:paraId="23F69504" w14:textId="77777777" w:rsidR="00357CC8" w:rsidRPr="00C33280" w:rsidRDefault="00357CC8" w:rsidP="00357CC8">
      <w:pPr>
        <w:pStyle w:val="ListParagraph"/>
        <w:numPr>
          <w:ilvl w:val="0"/>
          <w:numId w:val="14"/>
        </w:numPr>
        <w:spacing w:after="0" w:line="240" w:lineRule="auto"/>
        <w:ind w:left="1440"/>
        <w:rPr>
          <w:rFonts w:eastAsia="Times New Roman" w:cs="Times New Roman"/>
          <w:sz w:val="24"/>
          <w:szCs w:val="24"/>
        </w:rPr>
      </w:pPr>
      <w:r w:rsidRPr="00C33280">
        <w:rPr>
          <w:rFonts w:eastAsia="Times New Roman" w:cs="Times New Roman"/>
          <w:sz w:val="24"/>
          <w:szCs w:val="24"/>
        </w:rPr>
        <w:t xml:space="preserve">A </w:t>
      </w:r>
      <w:r w:rsidRPr="00C33280">
        <w:rPr>
          <w:rFonts w:eastAsia="Times New Roman" w:cs="Times New Roman"/>
          <w:i/>
          <w:sz w:val="24"/>
          <w:szCs w:val="24"/>
          <w:u w:val="single"/>
        </w:rPr>
        <w:t xml:space="preserve">summary </w:t>
      </w:r>
      <w:r w:rsidRPr="00C33280">
        <w:rPr>
          <w:rFonts w:eastAsia="Times New Roman" w:cs="Times New Roman"/>
          <w:sz w:val="24"/>
          <w:szCs w:val="24"/>
        </w:rPr>
        <w:t>of SRS evaluations (all courses from the most recent three years). If the nominee has been teaching/tutoring for less than three years, then a summary of all evaluations for all the years at NTID are required.</w:t>
      </w:r>
    </w:p>
    <w:p w14:paraId="45BF8AB4" w14:textId="77777777" w:rsidR="00357CC8" w:rsidRPr="00C33280" w:rsidRDefault="00357CC8" w:rsidP="00357CC8">
      <w:pPr>
        <w:pStyle w:val="ListParagraph"/>
        <w:numPr>
          <w:ilvl w:val="0"/>
          <w:numId w:val="14"/>
        </w:numPr>
        <w:spacing w:after="0" w:line="240" w:lineRule="auto"/>
        <w:ind w:left="1440"/>
        <w:rPr>
          <w:rFonts w:eastAsia="Times New Roman" w:cs="Times New Roman"/>
          <w:sz w:val="24"/>
          <w:szCs w:val="24"/>
        </w:rPr>
      </w:pPr>
      <w:r w:rsidRPr="00C33280">
        <w:rPr>
          <w:rFonts w:eastAsia="Times New Roman" w:cs="Times New Roman"/>
          <w:sz w:val="24"/>
          <w:szCs w:val="24"/>
        </w:rPr>
        <w:t>One letter of support from a colleague</w:t>
      </w:r>
    </w:p>
    <w:p w14:paraId="6038E378" w14:textId="77777777" w:rsidR="00357CC8" w:rsidRPr="00C33280" w:rsidRDefault="00357CC8" w:rsidP="00357CC8">
      <w:pPr>
        <w:pStyle w:val="ListParagraph"/>
        <w:numPr>
          <w:ilvl w:val="0"/>
          <w:numId w:val="14"/>
        </w:numPr>
        <w:spacing w:after="0" w:line="240" w:lineRule="auto"/>
        <w:ind w:left="1440"/>
        <w:rPr>
          <w:rFonts w:eastAsia="Times New Roman" w:cs="Times New Roman"/>
          <w:sz w:val="24"/>
          <w:szCs w:val="24"/>
        </w:rPr>
      </w:pPr>
      <w:r w:rsidRPr="00C33280">
        <w:rPr>
          <w:rFonts w:eastAsia="Times New Roman" w:cs="Times New Roman"/>
          <w:sz w:val="24"/>
          <w:szCs w:val="24"/>
        </w:rPr>
        <w:t>One to two letters of support from students (current, past, or alumni)</w:t>
      </w:r>
    </w:p>
    <w:p w14:paraId="017B68C3" w14:textId="77777777" w:rsidR="00357CC8" w:rsidRPr="00C33280" w:rsidRDefault="00357CC8" w:rsidP="00357CC8">
      <w:pPr>
        <w:pStyle w:val="ListParagraph"/>
        <w:numPr>
          <w:ilvl w:val="0"/>
          <w:numId w:val="14"/>
        </w:numPr>
        <w:spacing w:after="0" w:line="240" w:lineRule="auto"/>
        <w:ind w:left="1440"/>
        <w:rPr>
          <w:rFonts w:eastAsia="Times New Roman" w:cs="Times New Roman"/>
          <w:sz w:val="24"/>
          <w:szCs w:val="24"/>
        </w:rPr>
      </w:pPr>
      <w:r w:rsidRPr="00C33280">
        <w:rPr>
          <w:rFonts w:eastAsia="Times New Roman" w:cs="Times New Roman"/>
          <w:sz w:val="24"/>
          <w:szCs w:val="24"/>
        </w:rPr>
        <w:t>A 1-2 page narrative describing how the nominee’s teaching/ tutoring has had an impact on students’ success</w:t>
      </w:r>
    </w:p>
    <w:p w14:paraId="766E9F1C" w14:textId="77777777" w:rsidR="00357CC8" w:rsidRPr="00357CC8" w:rsidRDefault="00357CC8" w:rsidP="00357CC8">
      <w:pPr>
        <w:spacing w:after="0" w:line="240" w:lineRule="auto"/>
        <w:ind w:left="1440"/>
        <w:rPr>
          <w:rFonts w:eastAsia="Times New Roman" w:cs="Times New Roman"/>
        </w:rPr>
      </w:pPr>
    </w:p>
    <w:p w14:paraId="0CDADDB4" w14:textId="77777777" w:rsidR="00357CC8" w:rsidRPr="00357CC8" w:rsidRDefault="00357CC8" w:rsidP="00357CC8">
      <w:pPr>
        <w:spacing w:after="0" w:line="240" w:lineRule="auto"/>
        <w:ind w:left="1440"/>
        <w:rPr>
          <w:rFonts w:eastAsia="Times New Roman" w:cs="Times New Roman"/>
        </w:rPr>
      </w:pPr>
    </w:p>
    <w:p w14:paraId="057516E7" w14:textId="77777777" w:rsidR="00DC055E" w:rsidRPr="00357CC8" w:rsidRDefault="00DC055E" w:rsidP="00357CC8">
      <w:pPr>
        <w:spacing w:after="0" w:line="240" w:lineRule="auto"/>
        <w:ind w:left="1440"/>
        <w:rPr>
          <w:rFonts w:eastAsia="Times New Roman" w:cs="Times New Roman"/>
        </w:rPr>
      </w:pPr>
    </w:p>
    <w:sectPr w:rsidR="00DC055E" w:rsidRPr="00357CC8" w:rsidSect="00C33280">
      <w:headerReference w:type="default" r:id="rId9"/>
      <w:footerReference w:type="default" r:id="rId10"/>
      <w:headerReference w:type="first" r:id="rId11"/>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8AEA" w14:textId="77777777" w:rsidR="00872C93" w:rsidRDefault="00872C93">
      <w:r>
        <w:separator/>
      </w:r>
    </w:p>
  </w:endnote>
  <w:endnote w:type="continuationSeparator" w:id="0">
    <w:p w14:paraId="08957460" w14:textId="77777777" w:rsidR="00872C93" w:rsidRDefault="0087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166285"/>
      <w:docPartObj>
        <w:docPartGallery w:val="Page Numbers (Bottom of Page)"/>
        <w:docPartUnique/>
      </w:docPartObj>
    </w:sdtPr>
    <w:sdtEndPr>
      <w:rPr>
        <w:noProof/>
      </w:rPr>
    </w:sdtEndPr>
    <w:sdtContent>
      <w:p w14:paraId="7D861D6E" w14:textId="0BF21679" w:rsidR="000B4C6E" w:rsidRDefault="000B4C6E">
        <w:pPr>
          <w:pStyle w:val="Footer"/>
          <w:jc w:val="right"/>
        </w:pPr>
        <w:r>
          <w:fldChar w:fldCharType="begin"/>
        </w:r>
        <w:r>
          <w:instrText xml:space="preserve"> PAGE   \* MERGEFORMAT </w:instrText>
        </w:r>
        <w:r>
          <w:fldChar w:fldCharType="separate"/>
        </w:r>
        <w:r w:rsidR="00EB2C0E">
          <w:rPr>
            <w:noProof/>
          </w:rPr>
          <w:t>1</w:t>
        </w:r>
        <w:r>
          <w:rPr>
            <w:noProof/>
          </w:rPr>
          <w:fldChar w:fldCharType="end"/>
        </w:r>
      </w:p>
    </w:sdtContent>
  </w:sdt>
  <w:p w14:paraId="39BAC68D" w14:textId="77777777" w:rsidR="000B4C6E" w:rsidRDefault="000B4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5A2D0" w14:textId="77777777" w:rsidR="00872C93" w:rsidRDefault="00872C93">
      <w:r>
        <w:separator/>
      </w:r>
    </w:p>
  </w:footnote>
  <w:footnote w:type="continuationSeparator" w:id="0">
    <w:p w14:paraId="30BAB1EE" w14:textId="77777777" w:rsidR="00872C93" w:rsidRDefault="00872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428036"/>
      <w:docPartObj>
        <w:docPartGallery w:val="Page Numbers (Top of Page)"/>
        <w:docPartUnique/>
      </w:docPartObj>
    </w:sdtPr>
    <w:sdtEndPr>
      <w:rPr>
        <w:noProof/>
      </w:rPr>
    </w:sdtEndPr>
    <w:sdtContent>
      <w:p w14:paraId="40294700" w14:textId="3CDC5CA5" w:rsidR="00C33280" w:rsidRDefault="00C3328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C697E8D" w14:textId="77777777" w:rsidR="00C33280" w:rsidRDefault="00C33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1ECF" w14:textId="3C4863CB" w:rsidR="00C33280" w:rsidRDefault="00C33280">
    <w:pPr>
      <w:pStyle w:val="Header"/>
      <w:jc w:val="right"/>
    </w:pPr>
  </w:p>
  <w:p w14:paraId="4CC478B1" w14:textId="77777777" w:rsidR="00C33280" w:rsidRDefault="00C33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EEC60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307106"/>
    <w:multiLevelType w:val="hybridMultilevel"/>
    <w:tmpl w:val="A52641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66B05"/>
    <w:multiLevelType w:val="hybridMultilevel"/>
    <w:tmpl w:val="F3A45F2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A7799"/>
    <w:multiLevelType w:val="hybridMultilevel"/>
    <w:tmpl w:val="DEE4814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F482E"/>
    <w:multiLevelType w:val="multilevel"/>
    <w:tmpl w:val="7B62F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A14C83"/>
    <w:multiLevelType w:val="hybridMultilevel"/>
    <w:tmpl w:val="EDEE8CB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DF145C"/>
    <w:multiLevelType w:val="multilevel"/>
    <w:tmpl w:val="7702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8B419C"/>
    <w:multiLevelType w:val="hybridMultilevel"/>
    <w:tmpl w:val="9A567F16"/>
    <w:lvl w:ilvl="0" w:tplc="0884299E">
      <w:start w:val="1"/>
      <w:numFmt w:val="upperRoman"/>
      <w:lvlText w:val="%1."/>
      <w:lvlJc w:val="left"/>
      <w:pPr>
        <w:ind w:hanging="260"/>
        <w:jc w:val="left"/>
      </w:pPr>
      <w:rPr>
        <w:rFonts w:ascii="Times New Roman" w:eastAsia="Times New Roman" w:hAnsi="Times New Roman" w:hint="default"/>
        <w:sz w:val="24"/>
        <w:szCs w:val="24"/>
      </w:rPr>
    </w:lvl>
    <w:lvl w:ilvl="1" w:tplc="E18C6254">
      <w:start w:val="1"/>
      <w:numFmt w:val="bullet"/>
      <w:lvlText w:val="o"/>
      <w:lvlJc w:val="left"/>
      <w:pPr>
        <w:ind w:hanging="480"/>
      </w:pPr>
      <w:rPr>
        <w:rFonts w:ascii="Courier New" w:eastAsia="Courier New" w:hAnsi="Courier New" w:hint="default"/>
        <w:sz w:val="20"/>
        <w:szCs w:val="20"/>
      </w:rPr>
    </w:lvl>
    <w:lvl w:ilvl="2" w:tplc="89749720">
      <w:start w:val="1"/>
      <w:numFmt w:val="bullet"/>
      <w:lvlText w:val="•"/>
      <w:lvlJc w:val="left"/>
      <w:pPr>
        <w:ind w:hanging="452"/>
      </w:pPr>
      <w:rPr>
        <w:rFonts w:ascii="Arial" w:eastAsia="Arial" w:hAnsi="Arial" w:hint="default"/>
        <w:w w:val="131"/>
        <w:sz w:val="20"/>
        <w:szCs w:val="20"/>
      </w:rPr>
    </w:lvl>
    <w:lvl w:ilvl="3" w:tplc="0A92F710">
      <w:start w:val="1"/>
      <w:numFmt w:val="bullet"/>
      <w:lvlText w:val="•"/>
      <w:lvlJc w:val="left"/>
      <w:rPr>
        <w:rFonts w:hint="default"/>
      </w:rPr>
    </w:lvl>
    <w:lvl w:ilvl="4" w:tplc="BCE4F62E">
      <w:start w:val="1"/>
      <w:numFmt w:val="bullet"/>
      <w:lvlText w:val="•"/>
      <w:lvlJc w:val="left"/>
      <w:rPr>
        <w:rFonts w:hint="default"/>
      </w:rPr>
    </w:lvl>
    <w:lvl w:ilvl="5" w:tplc="EF98440E">
      <w:start w:val="1"/>
      <w:numFmt w:val="bullet"/>
      <w:lvlText w:val="•"/>
      <w:lvlJc w:val="left"/>
      <w:rPr>
        <w:rFonts w:hint="default"/>
      </w:rPr>
    </w:lvl>
    <w:lvl w:ilvl="6" w:tplc="57BC3C0A">
      <w:start w:val="1"/>
      <w:numFmt w:val="bullet"/>
      <w:lvlText w:val="•"/>
      <w:lvlJc w:val="left"/>
      <w:rPr>
        <w:rFonts w:hint="default"/>
      </w:rPr>
    </w:lvl>
    <w:lvl w:ilvl="7" w:tplc="CD189576">
      <w:start w:val="1"/>
      <w:numFmt w:val="bullet"/>
      <w:lvlText w:val="•"/>
      <w:lvlJc w:val="left"/>
      <w:rPr>
        <w:rFonts w:hint="default"/>
      </w:rPr>
    </w:lvl>
    <w:lvl w:ilvl="8" w:tplc="5F604508">
      <w:start w:val="1"/>
      <w:numFmt w:val="bullet"/>
      <w:lvlText w:val="•"/>
      <w:lvlJc w:val="left"/>
      <w:rPr>
        <w:rFonts w:hint="default"/>
      </w:rPr>
    </w:lvl>
  </w:abstractNum>
  <w:abstractNum w:abstractNumId="8" w15:restartNumberingAfterBreak="0">
    <w:nsid w:val="4C2B42F6"/>
    <w:multiLevelType w:val="hybridMultilevel"/>
    <w:tmpl w:val="8A06949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E334DE"/>
    <w:multiLevelType w:val="multilevel"/>
    <w:tmpl w:val="D8E8B4BE"/>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start w:val="1"/>
      <w:numFmt w:val="bullet"/>
      <w:lvlText w:val=""/>
      <w:lvlJc w:val="right"/>
      <w:pPr>
        <w:tabs>
          <w:tab w:val="num" w:pos="2160"/>
        </w:tabs>
        <w:ind w:left="2160" w:hanging="360"/>
      </w:pPr>
      <w:rPr>
        <w:rFonts w:ascii="Wingdings" w:hAnsi="Wingdings" w:hint="default"/>
        <w:sz w:val="20"/>
      </w:r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5CA74400"/>
    <w:multiLevelType w:val="hybridMultilevel"/>
    <w:tmpl w:val="E83A99C2"/>
    <w:lvl w:ilvl="0" w:tplc="FE7A4AA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542BF1"/>
    <w:multiLevelType w:val="hybridMultilevel"/>
    <w:tmpl w:val="E9EA4E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433548"/>
    <w:multiLevelType w:val="hybridMultilevel"/>
    <w:tmpl w:val="7CD0B834"/>
    <w:lvl w:ilvl="0" w:tplc="1DA81056">
      <w:start w:val="1"/>
      <w:numFmt w:val="bullet"/>
      <w:lvlText w:val="-"/>
      <w:lvlJc w:val="left"/>
      <w:pPr>
        <w:ind w:hanging="360"/>
      </w:pPr>
      <w:rPr>
        <w:rFonts w:ascii="Times New Roman" w:eastAsia="Times New Roman" w:hAnsi="Times New Roman" w:hint="default"/>
        <w:sz w:val="24"/>
        <w:szCs w:val="24"/>
      </w:rPr>
    </w:lvl>
    <w:lvl w:ilvl="1" w:tplc="FE7A4AAE">
      <w:start w:val="1"/>
      <w:numFmt w:val="bullet"/>
      <w:lvlText w:val="•"/>
      <w:lvlJc w:val="left"/>
      <w:rPr>
        <w:rFonts w:hint="default"/>
      </w:rPr>
    </w:lvl>
    <w:lvl w:ilvl="2" w:tplc="66CABCF4">
      <w:start w:val="1"/>
      <w:numFmt w:val="bullet"/>
      <w:lvlText w:val="•"/>
      <w:lvlJc w:val="left"/>
      <w:rPr>
        <w:rFonts w:hint="default"/>
      </w:rPr>
    </w:lvl>
    <w:lvl w:ilvl="3" w:tplc="5BD21C44">
      <w:start w:val="1"/>
      <w:numFmt w:val="bullet"/>
      <w:lvlText w:val="•"/>
      <w:lvlJc w:val="left"/>
      <w:rPr>
        <w:rFonts w:hint="default"/>
      </w:rPr>
    </w:lvl>
    <w:lvl w:ilvl="4" w:tplc="CDBEA89C">
      <w:start w:val="1"/>
      <w:numFmt w:val="bullet"/>
      <w:lvlText w:val="•"/>
      <w:lvlJc w:val="left"/>
      <w:rPr>
        <w:rFonts w:hint="default"/>
      </w:rPr>
    </w:lvl>
    <w:lvl w:ilvl="5" w:tplc="DD349F7C">
      <w:start w:val="1"/>
      <w:numFmt w:val="bullet"/>
      <w:lvlText w:val="•"/>
      <w:lvlJc w:val="left"/>
      <w:rPr>
        <w:rFonts w:hint="default"/>
      </w:rPr>
    </w:lvl>
    <w:lvl w:ilvl="6" w:tplc="DBB43F1A">
      <w:start w:val="1"/>
      <w:numFmt w:val="bullet"/>
      <w:lvlText w:val="•"/>
      <w:lvlJc w:val="left"/>
      <w:rPr>
        <w:rFonts w:hint="default"/>
      </w:rPr>
    </w:lvl>
    <w:lvl w:ilvl="7" w:tplc="12D0345C">
      <w:start w:val="1"/>
      <w:numFmt w:val="bullet"/>
      <w:lvlText w:val="•"/>
      <w:lvlJc w:val="left"/>
      <w:rPr>
        <w:rFonts w:hint="default"/>
      </w:rPr>
    </w:lvl>
    <w:lvl w:ilvl="8" w:tplc="1CBA6CFC">
      <w:start w:val="1"/>
      <w:numFmt w:val="bullet"/>
      <w:lvlText w:val="•"/>
      <w:lvlJc w:val="left"/>
      <w:rPr>
        <w:rFonts w:hint="default"/>
      </w:rPr>
    </w:lvl>
  </w:abstractNum>
  <w:num w:numId="1" w16cid:durableId="418136175">
    <w:abstractNumId w:val="0"/>
  </w:num>
  <w:num w:numId="2" w16cid:durableId="2144495784">
    <w:abstractNumId w:val="9"/>
    <w:lvlOverride w:ilvl="0">
      <w:lvl w:ilvl="0">
        <w:numFmt w:val="decimal"/>
        <w:lvlText w:val=""/>
        <w:lvlJc w:val="left"/>
      </w:lvl>
    </w:lvlOverride>
    <w:lvlOverride w:ilvl="1">
      <w:lvl w:ilvl="1">
        <w:numFmt w:val="decimal"/>
        <w:lvlText w:val="%2."/>
        <w:lvlJc w:val="left"/>
      </w:lvl>
    </w:lvlOverride>
    <w:lvlOverride w:ilvl="2">
      <w:lvl w:ilvl="2">
        <w:numFmt w:val="decimal"/>
        <w:lvlText w:val="%3."/>
        <w:lvlJc w:val="left"/>
      </w:lvl>
    </w:lvlOverride>
  </w:num>
  <w:num w:numId="3" w16cid:durableId="1765149441">
    <w:abstractNumId w:val="9"/>
  </w:num>
  <w:num w:numId="4" w16cid:durableId="1774472646">
    <w:abstractNumId w:val="3"/>
  </w:num>
  <w:num w:numId="5" w16cid:durableId="420299797">
    <w:abstractNumId w:val="1"/>
  </w:num>
  <w:num w:numId="6" w16cid:durableId="883908925">
    <w:abstractNumId w:val="2"/>
  </w:num>
  <w:num w:numId="7" w16cid:durableId="673268345">
    <w:abstractNumId w:val="8"/>
  </w:num>
  <w:num w:numId="8" w16cid:durableId="327943687">
    <w:abstractNumId w:val="5"/>
  </w:num>
  <w:num w:numId="9" w16cid:durableId="1410542767">
    <w:abstractNumId w:val="6"/>
  </w:num>
  <w:num w:numId="10" w16cid:durableId="1606420527">
    <w:abstractNumId w:val="4"/>
  </w:num>
  <w:num w:numId="11" w16cid:durableId="1376272203">
    <w:abstractNumId w:val="12"/>
  </w:num>
  <w:num w:numId="12" w16cid:durableId="1507357057">
    <w:abstractNumId w:val="7"/>
  </w:num>
  <w:num w:numId="13" w16cid:durableId="102770242">
    <w:abstractNumId w:val="10"/>
  </w:num>
  <w:num w:numId="14" w16cid:durableId="1672122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21E"/>
    <w:rsid w:val="00037734"/>
    <w:rsid w:val="00082811"/>
    <w:rsid w:val="00083BDC"/>
    <w:rsid w:val="000A04B1"/>
    <w:rsid w:val="000B4C6E"/>
    <w:rsid w:val="000F0FF8"/>
    <w:rsid w:val="00101C9F"/>
    <w:rsid w:val="0014228E"/>
    <w:rsid w:val="001815A0"/>
    <w:rsid w:val="001D58E4"/>
    <w:rsid w:val="001E1B06"/>
    <w:rsid w:val="001F0F2F"/>
    <w:rsid w:val="00211F5F"/>
    <w:rsid w:val="00273020"/>
    <w:rsid w:val="002B0236"/>
    <w:rsid w:val="00354482"/>
    <w:rsid w:val="00357CC8"/>
    <w:rsid w:val="0038450C"/>
    <w:rsid w:val="003A1D5F"/>
    <w:rsid w:val="003A4FCD"/>
    <w:rsid w:val="003B28CE"/>
    <w:rsid w:val="003C294C"/>
    <w:rsid w:val="003C43A3"/>
    <w:rsid w:val="003E33FF"/>
    <w:rsid w:val="003F1754"/>
    <w:rsid w:val="00490F50"/>
    <w:rsid w:val="004E128B"/>
    <w:rsid w:val="00580610"/>
    <w:rsid w:val="005B70DC"/>
    <w:rsid w:val="00607D45"/>
    <w:rsid w:val="00620B53"/>
    <w:rsid w:val="00621E59"/>
    <w:rsid w:val="0062454A"/>
    <w:rsid w:val="00627FA1"/>
    <w:rsid w:val="006539DF"/>
    <w:rsid w:val="006A5692"/>
    <w:rsid w:val="006A7C37"/>
    <w:rsid w:val="006C5609"/>
    <w:rsid w:val="006C7CAF"/>
    <w:rsid w:val="006D018D"/>
    <w:rsid w:val="006D621E"/>
    <w:rsid w:val="006F28DA"/>
    <w:rsid w:val="006F3DB0"/>
    <w:rsid w:val="00700B0C"/>
    <w:rsid w:val="00750B9D"/>
    <w:rsid w:val="00782E02"/>
    <w:rsid w:val="007C69CB"/>
    <w:rsid w:val="007E3F8F"/>
    <w:rsid w:val="008112CD"/>
    <w:rsid w:val="00813396"/>
    <w:rsid w:val="0083789E"/>
    <w:rsid w:val="00842A16"/>
    <w:rsid w:val="0085461A"/>
    <w:rsid w:val="00872C93"/>
    <w:rsid w:val="0088602A"/>
    <w:rsid w:val="0088790B"/>
    <w:rsid w:val="008904A0"/>
    <w:rsid w:val="008E3C9D"/>
    <w:rsid w:val="008E413A"/>
    <w:rsid w:val="008F61EA"/>
    <w:rsid w:val="00926EA3"/>
    <w:rsid w:val="00935C1D"/>
    <w:rsid w:val="00962275"/>
    <w:rsid w:val="009700F3"/>
    <w:rsid w:val="00971884"/>
    <w:rsid w:val="00983BC4"/>
    <w:rsid w:val="009A1C54"/>
    <w:rsid w:val="009C0C7A"/>
    <w:rsid w:val="009E1214"/>
    <w:rsid w:val="00A64D94"/>
    <w:rsid w:val="00AF0F68"/>
    <w:rsid w:val="00B36B14"/>
    <w:rsid w:val="00BB10F6"/>
    <w:rsid w:val="00BC37D6"/>
    <w:rsid w:val="00BD38AF"/>
    <w:rsid w:val="00BE4E66"/>
    <w:rsid w:val="00C33280"/>
    <w:rsid w:val="00C8271D"/>
    <w:rsid w:val="00C84DC7"/>
    <w:rsid w:val="00D010FD"/>
    <w:rsid w:val="00D07061"/>
    <w:rsid w:val="00D22D97"/>
    <w:rsid w:val="00D904F6"/>
    <w:rsid w:val="00DC055E"/>
    <w:rsid w:val="00DD7986"/>
    <w:rsid w:val="00DE5313"/>
    <w:rsid w:val="00DF1F29"/>
    <w:rsid w:val="00E035AA"/>
    <w:rsid w:val="00E5450B"/>
    <w:rsid w:val="00E55401"/>
    <w:rsid w:val="00EB2C0E"/>
    <w:rsid w:val="00EE143E"/>
    <w:rsid w:val="00EE33C9"/>
    <w:rsid w:val="00EE556A"/>
    <w:rsid w:val="00EF5B9A"/>
    <w:rsid w:val="00F033A8"/>
    <w:rsid w:val="00F64C82"/>
    <w:rsid w:val="00FA6EF7"/>
    <w:rsid w:val="00FC6EDD"/>
    <w:rsid w:val="00FD777B"/>
    <w:rsid w:val="00FF5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59807E"/>
  <w15:docId w15:val="{42A0CC6A-42D3-4481-9668-242F49F1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A7C37"/>
  </w:style>
  <w:style w:type="paragraph" w:styleId="Heading1">
    <w:name w:val="heading 1"/>
    <w:basedOn w:val="Normal"/>
    <w:next w:val="Normal"/>
    <w:link w:val="Heading1Char"/>
    <w:uiPriority w:val="9"/>
    <w:qFormat/>
    <w:rsid w:val="006A7C37"/>
    <w:pPr>
      <w:pBdr>
        <w:bottom w:val="thinThickSmallGap" w:sz="12" w:space="1" w:color="943634"/>
      </w:pBdr>
      <w:spacing w:before="400"/>
      <w:jc w:val="center"/>
      <w:outlineLvl w:val="0"/>
    </w:pPr>
    <w:rPr>
      <w:rFonts w:eastAsia="Times New Roman" w:cs="Times New Roman"/>
      <w:caps/>
      <w:color w:val="632423"/>
      <w:spacing w:val="20"/>
      <w:sz w:val="28"/>
      <w:szCs w:val="28"/>
    </w:rPr>
  </w:style>
  <w:style w:type="paragraph" w:styleId="Heading2">
    <w:name w:val="heading 2"/>
    <w:basedOn w:val="Normal"/>
    <w:next w:val="Normal"/>
    <w:link w:val="Heading2Char"/>
    <w:uiPriority w:val="9"/>
    <w:semiHidden/>
    <w:unhideWhenUsed/>
    <w:qFormat/>
    <w:rsid w:val="006A7C37"/>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6A7C37"/>
    <w:pPr>
      <w:pBdr>
        <w:top w:val="dotted" w:sz="4" w:space="1" w:color="622423"/>
        <w:bottom w:val="dotted" w:sz="4" w:space="1" w:color="622423"/>
      </w:pBdr>
      <w:spacing w:before="300"/>
      <w:jc w:val="center"/>
      <w:outlineLvl w:val="2"/>
    </w:pPr>
    <w:rPr>
      <w:rFonts w:eastAsia="Times New Roman" w:cs="Times New Roman"/>
      <w:caps/>
      <w:color w:val="622423"/>
      <w:sz w:val="24"/>
      <w:szCs w:val="24"/>
    </w:rPr>
  </w:style>
  <w:style w:type="paragraph" w:styleId="Heading4">
    <w:name w:val="heading 4"/>
    <w:basedOn w:val="Normal"/>
    <w:next w:val="Normal"/>
    <w:link w:val="Heading4Char"/>
    <w:uiPriority w:val="9"/>
    <w:semiHidden/>
    <w:unhideWhenUsed/>
    <w:qFormat/>
    <w:rsid w:val="006A7C37"/>
    <w:pPr>
      <w:pBdr>
        <w:bottom w:val="dotted" w:sz="4" w:space="1" w:color="943634"/>
      </w:pBdr>
      <w:spacing w:after="120"/>
      <w:jc w:val="center"/>
      <w:outlineLvl w:val="3"/>
    </w:pPr>
    <w:rPr>
      <w:rFonts w:eastAsia="Times New Roman" w:cs="Times New Roman"/>
      <w:caps/>
      <w:color w:val="622423"/>
      <w:spacing w:val="10"/>
    </w:rPr>
  </w:style>
  <w:style w:type="paragraph" w:styleId="Heading5">
    <w:name w:val="heading 5"/>
    <w:basedOn w:val="Normal"/>
    <w:next w:val="Normal"/>
    <w:link w:val="Heading5Char"/>
    <w:uiPriority w:val="9"/>
    <w:semiHidden/>
    <w:unhideWhenUsed/>
    <w:qFormat/>
    <w:rsid w:val="006A7C37"/>
    <w:pPr>
      <w:spacing w:before="320" w:after="120"/>
      <w:jc w:val="center"/>
      <w:outlineLvl w:val="4"/>
    </w:pPr>
    <w:rPr>
      <w:rFonts w:eastAsia="Times New Roman" w:cs="Times New Roman"/>
      <w:caps/>
      <w:color w:val="622423"/>
      <w:spacing w:val="10"/>
    </w:rPr>
  </w:style>
  <w:style w:type="paragraph" w:styleId="Heading6">
    <w:name w:val="heading 6"/>
    <w:basedOn w:val="Normal"/>
    <w:next w:val="Normal"/>
    <w:link w:val="Heading6Char"/>
    <w:uiPriority w:val="9"/>
    <w:semiHidden/>
    <w:unhideWhenUsed/>
    <w:qFormat/>
    <w:rsid w:val="006A7C37"/>
    <w:pPr>
      <w:spacing w:after="120"/>
      <w:jc w:val="center"/>
      <w:outlineLvl w:val="5"/>
    </w:pPr>
    <w:rPr>
      <w:rFonts w:eastAsia="Times New Roman" w:cs="Times New Roman"/>
      <w:caps/>
      <w:color w:val="943634"/>
      <w:spacing w:val="10"/>
    </w:rPr>
  </w:style>
  <w:style w:type="paragraph" w:styleId="Heading7">
    <w:name w:val="heading 7"/>
    <w:basedOn w:val="Normal"/>
    <w:next w:val="Normal"/>
    <w:link w:val="Heading7Char"/>
    <w:uiPriority w:val="9"/>
    <w:semiHidden/>
    <w:unhideWhenUsed/>
    <w:qFormat/>
    <w:rsid w:val="006A7C37"/>
    <w:pPr>
      <w:spacing w:after="120"/>
      <w:jc w:val="center"/>
      <w:outlineLvl w:val="6"/>
    </w:pPr>
    <w:rPr>
      <w:rFonts w:eastAsia="Times New Roman" w:cs="Times New Roman"/>
      <w:i/>
      <w:iCs/>
      <w:caps/>
      <w:color w:val="943634"/>
      <w:spacing w:val="10"/>
    </w:rPr>
  </w:style>
  <w:style w:type="paragraph" w:styleId="Heading8">
    <w:name w:val="heading 8"/>
    <w:basedOn w:val="Normal"/>
    <w:next w:val="Normal"/>
    <w:link w:val="Heading8Char"/>
    <w:uiPriority w:val="9"/>
    <w:semiHidden/>
    <w:unhideWhenUsed/>
    <w:qFormat/>
    <w:rsid w:val="006A7C37"/>
    <w:pPr>
      <w:spacing w:after="120"/>
      <w:jc w:val="center"/>
      <w:outlineLvl w:val="7"/>
    </w:pPr>
    <w:rPr>
      <w:rFonts w:eastAsia="Times New Roman" w:cs="Times New Roman"/>
      <w:caps/>
      <w:spacing w:val="10"/>
      <w:sz w:val="20"/>
      <w:szCs w:val="20"/>
    </w:rPr>
  </w:style>
  <w:style w:type="paragraph" w:styleId="Heading9">
    <w:name w:val="heading 9"/>
    <w:basedOn w:val="Normal"/>
    <w:next w:val="Normal"/>
    <w:link w:val="Heading9Char"/>
    <w:uiPriority w:val="9"/>
    <w:semiHidden/>
    <w:unhideWhenUsed/>
    <w:qFormat/>
    <w:rsid w:val="006A7C37"/>
    <w:pPr>
      <w:spacing w:after="120"/>
      <w:jc w:val="center"/>
      <w:outlineLvl w:val="8"/>
    </w:pPr>
    <w:rPr>
      <w:rFonts w:eastAsia="Times New Roman" w:cs="Times New Roman"/>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621E"/>
    <w:rPr>
      <w:color w:val="0000FF"/>
      <w:u w:val="single"/>
    </w:rPr>
  </w:style>
  <w:style w:type="paragraph" w:styleId="Footer">
    <w:name w:val="footer"/>
    <w:basedOn w:val="Normal"/>
    <w:link w:val="FooterChar"/>
    <w:uiPriority w:val="99"/>
    <w:rsid w:val="006D621E"/>
    <w:pPr>
      <w:tabs>
        <w:tab w:val="center" w:pos="4320"/>
        <w:tab w:val="right" w:pos="8640"/>
      </w:tabs>
    </w:pPr>
    <w:rPr>
      <w:lang w:val="el-GR"/>
    </w:rPr>
  </w:style>
  <w:style w:type="paragraph" w:styleId="Header">
    <w:name w:val="header"/>
    <w:basedOn w:val="Normal"/>
    <w:link w:val="HeaderChar"/>
    <w:uiPriority w:val="99"/>
    <w:rsid w:val="004A7CE7"/>
    <w:pPr>
      <w:tabs>
        <w:tab w:val="center" w:pos="4680"/>
        <w:tab w:val="right" w:pos="9360"/>
      </w:tabs>
    </w:pPr>
    <w:rPr>
      <w:lang w:val="x-none" w:eastAsia="x-none"/>
    </w:rPr>
  </w:style>
  <w:style w:type="character" w:customStyle="1" w:styleId="HeaderChar">
    <w:name w:val="Header Char"/>
    <w:link w:val="Header"/>
    <w:uiPriority w:val="99"/>
    <w:rsid w:val="004A7CE7"/>
    <w:rPr>
      <w:sz w:val="24"/>
      <w:szCs w:val="24"/>
    </w:rPr>
  </w:style>
  <w:style w:type="character" w:customStyle="1" w:styleId="Heading1Char">
    <w:name w:val="Heading 1 Char"/>
    <w:link w:val="Heading1"/>
    <w:uiPriority w:val="9"/>
    <w:rsid w:val="006A7C37"/>
    <w:rPr>
      <w:rFonts w:eastAsia="Times New Roman" w:cs="Times New Roman"/>
      <w:caps/>
      <w:color w:val="632423"/>
      <w:spacing w:val="20"/>
      <w:sz w:val="28"/>
      <w:szCs w:val="28"/>
    </w:rPr>
  </w:style>
  <w:style w:type="character" w:customStyle="1" w:styleId="Heading2Char">
    <w:name w:val="Heading 2 Char"/>
    <w:link w:val="Heading2"/>
    <w:uiPriority w:val="9"/>
    <w:semiHidden/>
    <w:rsid w:val="006A7C37"/>
    <w:rPr>
      <w:caps/>
      <w:color w:val="632423"/>
      <w:spacing w:val="15"/>
      <w:sz w:val="24"/>
      <w:szCs w:val="24"/>
    </w:rPr>
  </w:style>
  <w:style w:type="character" w:customStyle="1" w:styleId="Heading3Char">
    <w:name w:val="Heading 3 Char"/>
    <w:link w:val="Heading3"/>
    <w:uiPriority w:val="9"/>
    <w:semiHidden/>
    <w:rsid w:val="006A7C37"/>
    <w:rPr>
      <w:rFonts w:eastAsia="Times New Roman" w:cs="Times New Roman"/>
      <w:caps/>
      <w:color w:val="622423"/>
      <w:sz w:val="24"/>
      <w:szCs w:val="24"/>
    </w:rPr>
  </w:style>
  <w:style w:type="character" w:customStyle="1" w:styleId="Heading4Char">
    <w:name w:val="Heading 4 Char"/>
    <w:link w:val="Heading4"/>
    <w:uiPriority w:val="9"/>
    <w:semiHidden/>
    <w:rsid w:val="006A7C37"/>
    <w:rPr>
      <w:rFonts w:eastAsia="Times New Roman" w:cs="Times New Roman"/>
      <w:caps/>
      <w:color w:val="622423"/>
      <w:spacing w:val="10"/>
    </w:rPr>
  </w:style>
  <w:style w:type="character" w:customStyle="1" w:styleId="Heading5Char">
    <w:name w:val="Heading 5 Char"/>
    <w:link w:val="Heading5"/>
    <w:uiPriority w:val="9"/>
    <w:semiHidden/>
    <w:rsid w:val="006A7C37"/>
    <w:rPr>
      <w:rFonts w:eastAsia="Times New Roman" w:cs="Times New Roman"/>
      <w:caps/>
      <w:color w:val="622423"/>
      <w:spacing w:val="10"/>
    </w:rPr>
  </w:style>
  <w:style w:type="character" w:customStyle="1" w:styleId="Heading6Char">
    <w:name w:val="Heading 6 Char"/>
    <w:link w:val="Heading6"/>
    <w:uiPriority w:val="9"/>
    <w:semiHidden/>
    <w:rsid w:val="006A7C37"/>
    <w:rPr>
      <w:rFonts w:eastAsia="Times New Roman" w:cs="Times New Roman"/>
      <w:caps/>
      <w:color w:val="943634"/>
      <w:spacing w:val="10"/>
    </w:rPr>
  </w:style>
  <w:style w:type="character" w:customStyle="1" w:styleId="Heading7Char">
    <w:name w:val="Heading 7 Char"/>
    <w:link w:val="Heading7"/>
    <w:uiPriority w:val="9"/>
    <w:semiHidden/>
    <w:rsid w:val="006A7C37"/>
    <w:rPr>
      <w:rFonts w:eastAsia="Times New Roman" w:cs="Times New Roman"/>
      <w:i/>
      <w:iCs/>
      <w:caps/>
      <w:color w:val="943634"/>
      <w:spacing w:val="10"/>
    </w:rPr>
  </w:style>
  <w:style w:type="character" w:customStyle="1" w:styleId="Heading8Char">
    <w:name w:val="Heading 8 Char"/>
    <w:link w:val="Heading8"/>
    <w:uiPriority w:val="9"/>
    <w:semiHidden/>
    <w:rsid w:val="006A7C37"/>
    <w:rPr>
      <w:rFonts w:eastAsia="Times New Roman" w:cs="Times New Roman"/>
      <w:caps/>
      <w:spacing w:val="10"/>
      <w:sz w:val="20"/>
      <w:szCs w:val="20"/>
    </w:rPr>
  </w:style>
  <w:style w:type="character" w:customStyle="1" w:styleId="Heading9Char">
    <w:name w:val="Heading 9 Char"/>
    <w:link w:val="Heading9"/>
    <w:uiPriority w:val="9"/>
    <w:semiHidden/>
    <w:rsid w:val="006A7C37"/>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6A7C37"/>
    <w:rPr>
      <w:caps/>
      <w:spacing w:val="10"/>
      <w:sz w:val="18"/>
      <w:szCs w:val="18"/>
    </w:rPr>
  </w:style>
  <w:style w:type="paragraph" w:styleId="Title">
    <w:name w:val="Title"/>
    <w:basedOn w:val="Normal"/>
    <w:next w:val="Normal"/>
    <w:link w:val="TitleChar"/>
    <w:uiPriority w:val="10"/>
    <w:qFormat/>
    <w:rsid w:val="006A7C37"/>
    <w:pPr>
      <w:pBdr>
        <w:top w:val="dotted" w:sz="2" w:space="1" w:color="632423"/>
        <w:bottom w:val="dotted" w:sz="2" w:space="6" w:color="632423"/>
      </w:pBdr>
      <w:spacing w:before="500" w:after="300" w:line="240" w:lineRule="auto"/>
      <w:jc w:val="center"/>
    </w:pPr>
    <w:rPr>
      <w:rFonts w:eastAsia="Times New Roman" w:cs="Times New Roman"/>
      <w:caps/>
      <w:color w:val="632423"/>
      <w:spacing w:val="50"/>
      <w:sz w:val="44"/>
      <w:szCs w:val="44"/>
    </w:rPr>
  </w:style>
  <w:style w:type="character" w:customStyle="1" w:styleId="TitleChar">
    <w:name w:val="Title Char"/>
    <w:link w:val="Title"/>
    <w:uiPriority w:val="10"/>
    <w:rsid w:val="006A7C37"/>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6A7C37"/>
    <w:pPr>
      <w:spacing w:after="560" w:line="240" w:lineRule="auto"/>
      <w:jc w:val="center"/>
    </w:pPr>
    <w:rPr>
      <w:rFonts w:eastAsia="Times New Roman" w:cs="Times New Roman"/>
      <w:caps/>
      <w:spacing w:val="20"/>
      <w:sz w:val="18"/>
      <w:szCs w:val="18"/>
    </w:rPr>
  </w:style>
  <w:style w:type="character" w:customStyle="1" w:styleId="SubtitleChar">
    <w:name w:val="Subtitle Char"/>
    <w:link w:val="Subtitle"/>
    <w:uiPriority w:val="11"/>
    <w:rsid w:val="006A7C37"/>
    <w:rPr>
      <w:rFonts w:eastAsia="Times New Roman" w:cs="Times New Roman"/>
      <w:caps/>
      <w:spacing w:val="20"/>
      <w:sz w:val="18"/>
      <w:szCs w:val="18"/>
    </w:rPr>
  </w:style>
  <w:style w:type="character" w:styleId="Strong">
    <w:name w:val="Strong"/>
    <w:uiPriority w:val="22"/>
    <w:qFormat/>
    <w:rsid w:val="006A7C37"/>
    <w:rPr>
      <w:b/>
      <w:bCs/>
      <w:color w:val="943634" w:themeColor="accent2" w:themeShade="BF"/>
      <w:spacing w:val="5"/>
    </w:rPr>
  </w:style>
  <w:style w:type="character" w:styleId="Emphasis">
    <w:name w:val="Emphasis"/>
    <w:uiPriority w:val="20"/>
    <w:qFormat/>
    <w:rsid w:val="006A7C37"/>
    <w:rPr>
      <w:caps/>
      <w:spacing w:val="5"/>
      <w:sz w:val="20"/>
      <w:szCs w:val="20"/>
    </w:rPr>
  </w:style>
  <w:style w:type="paragraph" w:styleId="NoSpacing">
    <w:name w:val="No Spacing"/>
    <w:basedOn w:val="Normal"/>
    <w:link w:val="NoSpacingChar"/>
    <w:uiPriority w:val="1"/>
    <w:qFormat/>
    <w:rsid w:val="006A7C37"/>
    <w:pPr>
      <w:spacing w:after="0" w:line="240" w:lineRule="auto"/>
    </w:pPr>
  </w:style>
  <w:style w:type="character" w:customStyle="1" w:styleId="NoSpacingChar">
    <w:name w:val="No Spacing Char"/>
    <w:link w:val="NoSpacing"/>
    <w:uiPriority w:val="1"/>
    <w:rsid w:val="006A7C37"/>
  </w:style>
  <w:style w:type="paragraph" w:styleId="ListParagraph">
    <w:name w:val="List Paragraph"/>
    <w:basedOn w:val="Normal"/>
    <w:uiPriority w:val="34"/>
    <w:qFormat/>
    <w:rsid w:val="006A7C37"/>
    <w:pPr>
      <w:ind w:left="720"/>
      <w:contextualSpacing/>
    </w:pPr>
  </w:style>
  <w:style w:type="paragraph" w:styleId="Quote">
    <w:name w:val="Quote"/>
    <w:basedOn w:val="Normal"/>
    <w:next w:val="Normal"/>
    <w:link w:val="QuoteChar"/>
    <w:uiPriority w:val="29"/>
    <w:qFormat/>
    <w:rsid w:val="006A7C37"/>
    <w:rPr>
      <w:rFonts w:eastAsia="Times New Roman" w:cs="Times New Roman"/>
      <w:i/>
      <w:iCs/>
    </w:rPr>
  </w:style>
  <w:style w:type="character" w:customStyle="1" w:styleId="QuoteChar">
    <w:name w:val="Quote Char"/>
    <w:link w:val="Quote"/>
    <w:uiPriority w:val="29"/>
    <w:rsid w:val="006A7C37"/>
    <w:rPr>
      <w:rFonts w:eastAsia="Times New Roman" w:cs="Times New Roman"/>
      <w:i/>
      <w:iCs/>
    </w:rPr>
  </w:style>
  <w:style w:type="paragraph" w:styleId="IntenseQuote">
    <w:name w:val="Intense Quote"/>
    <w:basedOn w:val="Normal"/>
    <w:next w:val="Normal"/>
    <w:link w:val="IntenseQuoteChar"/>
    <w:uiPriority w:val="30"/>
    <w:qFormat/>
    <w:rsid w:val="006A7C37"/>
    <w:pPr>
      <w:pBdr>
        <w:top w:val="dotted" w:sz="2" w:space="10" w:color="632423"/>
        <w:bottom w:val="dotted" w:sz="2" w:space="4" w:color="632423"/>
      </w:pBdr>
      <w:spacing w:before="160" w:line="300" w:lineRule="auto"/>
      <w:ind w:left="1440" w:right="1440"/>
    </w:pPr>
    <w:rPr>
      <w:rFonts w:eastAsia="Times New Roman" w:cs="Times New Roman"/>
      <w:caps/>
      <w:color w:val="622423"/>
      <w:spacing w:val="5"/>
      <w:sz w:val="20"/>
      <w:szCs w:val="20"/>
    </w:rPr>
  </w:style>
  <w:style w:type="character" w:customStyle="1" w:styleId="IntenseQuoteChar">
    <w:name w:val="Intense Quote Char"/>
    <w:link w:val="IntenseQuote"/>
    <w:uiPriority w:val="30"/>
    <w:rsid w:val="006A7C37"/>
    <w:rPr>
      <w:rFonts w:eastAsia="Times New Roman" w:cs="Times New Roman"/>
      <w:caps/>
      <w:color w:val="622423"/>
      <w:spacing w:val="5"/>
      <w:sz w:val="20"/>
      <w:szCs w:val="20"/>
    </w:rPr>
  </w:style>
  <w:style w:type="character" w:styleId="SubtleEmphasis">
    <w:name w:val="Subtle Emphasis"/>
    <w:uiPriority w:val="19"/>
    <w:qFormat/>
    <w:rsid w:val="006A7C37"/>
    <w:rPr>
      <w:i/>
      <w:iCs/>
    </w:rPr>
  </w:style>
  <w:style w:type="character" w:styleId="IntenseEmphasis">
    <w:name w:val="Intense Emphasis"/>
    <w:uiPriority w:val="21"/>
    <w:qFormat/>
    <w:rsid w:val="006A7C37"/>
    <w:rPr>
      <w:i/>
      <w:iCs/>
      <w:caps/>
      <w:spacing w:val="10"/>
      <w:sz w:val="20"/>
      <w:szCs w:val="20"/>
    </w:rPr>
  </w:style>
  <w:style w:type="character" w:styleId="SubtleReference">
    <w:name w:val="Subtle Reference"/>
    <w:uiPriority w:val="31"/>
    <w:qFormat/>
    <w:rsid w:val="006A7C37"/>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6A7C37"/>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6A7C37"/>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6A7C37"/>
    <w:pPr>
      <w:outlineLvl w:val="9"/>
    </w:pPr>
    <w:rPr>
      <w:lang w:bidi="en-US"/>
    </w:rPr>
  </w:style>
  <w:style w:type="paragraph" w:styleId="Revision">
    <w:name w:val="Revision"/>
    <w:hidden/>
    <w:uiPriority w:val="99"/>
    <w:semiHidden/>
    <w:rsid w:val="00700B0C"/>
    <w:pPr>
      <w:spacing w:after="0" w:line="240" w:lineRule="auto"/>
    </w:pPr>
  </w:style>
  <w:style w:type="paragraph" w:styleId="BalloonText">
    <w:name w:val="Balloon Text"/>
    <w:basedOn w:val="Normal"/>
    <w:link w:val="BalloonTextChar"/>
    <w:rsid w:val="00700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00B0C"/>
    <w:rPr>
      <w:rFonts w:ascii="Tahoma" w:hAnsi="Tahoma" w:cs="Tahoma"/>
      <w:sz w:val="16"/>
      <w:szCs w:val="16"/>
    </w:rPr>
  </w:style>
  <w:style w:type="character" w:customStyle="1" w:styleId="FooterChar">
    <w:name w:val="Footer Char"/>
    <w:basedOn w:val="DefaultParagraphFont"/>
    <w:link w:val="Footer"/>
    <w:uiPriority w:val="99"/>
    <w:rsid w:val="000B4C6E"/>
    <w:rPr>
      <w:lang w:val="el-GR"/>
    </w:rPr>
  </w:style>
  <w:style w:type="paragraph" w:styleId="BodyText">
    <w:name w:val="Body Text"/>
    <w:basedOn w:val="Normal"/>
    <w:link w:val="BodyTextChar"/>
    <w:uiPriority w:val="1"/>
    <w:qFormat/>
    <w:rsid w:val="00357CC8"/>
    <w:pPr>
      <w:widowControl w:val="0"/>
      <w:spacing w:after="0" w:line="240" w:lineRule="auto"/>
      <w:ind w:left="2240" w:hanging="452"/>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sid w:val="00357CC8"/>
    <w:rPr>
      <w:rFonts w:ascii="Times New Roman" w:eastAsia="Times New Roman" w:hAnsi="Times New Roman" w:cstheme="minorBidi"/>
      <w:sz w:val="24"/>
      <w:szCs w:val="24"/>
    </w:rPr>
  </w:style>
  <w:style w:type="character" w:styleId="UnresolvedMention">
    <w:name w:val="Unresolved Mention"/>
    <w:basedOn w:val="DefaultParagraphFont"/>
    <w:rsid w:val="003A4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25294">
      <w:bodyDiv w:val="1"/>
      <w:marLeft w:val="0"/>
      <w:marRight w:val="0"/>
      <w:marTop w:val="0"/>
      <w:marBottom w:val="0"/>
      <w:divBdr>
        <w:top w:val="none" w:sz="0" w:space="0" w:color="auto"/>
        <w:left w:val="none" w:sz="0" w:space="0" w:color="auto"/>
        <w:bottom w:val="none" w:sz="0" w:space="0" w:color="auto"/>
        <w:right w:val="none" w:sz="0" w:space="0" w:color="auto"/>
      </w:divBdr>
    </w:div>
    <w:div w:id="99040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snbt@rit.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10261-20C5-FD4C-9D0A-BE3DDB53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NTID Standing Committees</vt:lpstr>
    </vt:vector>
  </TitlesOfParts>
  <Company>NTID @ RIT</Company>
  <LinksUpToDate>false</LinksUpToDate>
  <CharactersWithSpaces>4946</CharactersWithSpaces>
  <SharedDoc>false</SharedDoc>
  <HLinks>
    <vt:vector size="6" baseType="variant">
      <vt:variant>
        <vt:i4>7274562</vt:i4>
      </vt:variant>
      <vt:variant>
        <vt:i4>0</vt:i4>
      </vt:variant>
      <vt:variant>
        <vt:i4>0</vt:i4>
      </vt:variant>
      <vt:variant>
        <vt:i4>5</vt:i4>
      </vt:variant>
      <vt:variant>
        <vt:lpwstr>mailto:pahnvd@rit.edu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NTID Standing Committees</dc:title>
  <dc:creator>kmhnvd</dc:creator>
  <cp:lastModifiedBy>Adrianna Smart</cp:lastModifiedBy>
  <cp:revision>2</cp:revision>
  <cp:lastPrinted>2013-09-13T15:36:00Z</cp:lastPrinted>
  <dcterms:created xsi:type="dcterms:W3CDTF">2025-09-24T14:23:00Z</dcterms:created>
  <dcterms:modified xsi:type="dcterms:W3CDTF">2025-09-24T14:23:00Z</dcterms:modified>
</cp:coreProperties>
</file>